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B18" w:rsidRDefault="00D01B18" w:rsidP="00717AC8">
      <w:pPr>
        <w:rPr>
          <w:color w:val="FF0000"/>
          <w:sz w:val="72"/>
          <w:szCs w:val="7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31BE53" wp14:editId="4F5F4AE5">
                <wp:simplePos x="0" y="0"/>
                <wp:positionH relativeFrom="column">
                  <wp:posOffset>73660</wp:posOffset>
                </wp:positionH>
                <wp:positionV relativeFrom="paragraph">
                  <wp:posOffset>62865</wp:posOffset>
                </wp:positionV>
                <wp:extent cx="7049770" cy="1828800"/>
                <wp:effectExtent l="63500" t="38100" r="62230" b="7112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9770" cy="182880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1B18" w:rsidRPr="002B34CE" w:rsidRDefault="002B34CE" w:rsidP="00D01B18">
                            <w:pPr>
                              <w:jc w:val="center"/>
                              <w:rPr>
                                <w:b/>
                                <w:color w:val="FF0000"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B34CE">
                              <w:rPr>
                                <w:b/>
                                <w:color w:val="FF0000"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Equilibre d'un solide soumis à deux forces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5.8pt;margin-top:4.95pt;width:555.1pt;height:2in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wPbEQMAAHwGAAAOAAAAZHJzL2Uyb0RvYy54bWysVclu2zAQvRfoPxC8N/IaO0bkwE2QtkCQ&#10;BEmKAL3RFGUJlUiWpLd+fd9QsmKkQQsU9YEiOQvfzLwZn1/s6optlPOl0Snvn/Q4U1qarNSrlH99&#10;uv4w5cwHoTNRGa1SvleeX8zfvzvf2pkamMJUmXIMTrSfbW3KixDsLEm8LFQt/ImxSkOYG1eLgKNb&#10;JZkTW3ivq2TQ650mW+My64xU3uP2qhHyefSf50qGuzz3KrAq5cAW4uriuqQ1mZ+L2coJW5SyhSH+&#10;AUUtSo1HO1dXIgi2duVvrupSOuNNHk6kqROT56VUMQZE0++9iuaxEFbFWJAcb7s0+f/nVt5u7h0r&#10;M9SOMy1qlOgbCsUyxYLaBcX6lKKt9TNoPlroht1HsyP19t7jkiLf5a6mL2JikCPZ+y7B8MQkLie9&#10;0dlkApGErD8dTKe9WILkxdw6Hz4pUzPapNyhgjGxYnPjA56E6kGFXqs026Z8MB1PxgQoIaQNorgL&#10;+0o1ag8qR5gROF1EgqnLyrGNADWElEqHYXRBTqFNWnlZVZ3hIOL4o2GrT6Yqkq8z7v/duLOILxsd&#10;OuO61Ma95SD7HsuAnOSN/iEDTdyUgrBb7tpKLU22RwGdabrAW3ldIsk3wod74UB7FAatHO6w5JVB&#10;Xk2746ww7udb96QPNkLK2RZtlHL/Yy2c4qz6osHTs/5oRH0XD6PxZICDO5YsjyV6XV8alANcBLq4&#10;Jf1QHba5M/UzOn5Br0IktMTbKQ+H7WVomhsTQ6rFIiqh06wIN/rRSnJN6SUKPe2ehbMtz4jst+bQ&#10;cGL2im6NLll6u1gHc10SF4lGSqthRluJ5nGidWdcKEw7Vq4dakPMArHKVREeyhVzJcZjXgngzkrC&#10;X0VYKA3DZUSNeRm/Tm1Sfnrao9+Bn62b2A1HELwdZgyBuDWN48/oi/EIRkwCgFm755RPp2e9+NJS&#10;bVT1RL0znPZJp8CuPxm3E7G1QH80UWIav26Wth0KgVERewjGHcKuSyLEY2/gKsFsidpQsj1gxEX1&#10;Nm80Q4/PUevlT2P+CwAA//8DAFBLAwQUAAYACAAAACEAonG78N4AAAAJAQAADwAAAGRycy9kb3du&#10;cmV2LnhtbEyPwU7DMBBE70j8g7VI3KhjI1oS4lQFqUgIcaBw4ebG2yRqvI5it03/nu0JjqMZzbwp&#10;l5PvxRHH2AUyoGYZCKQ6uI4aA99f67tHEDFZcrYPhAbOGGFZXV+VtnDhRJ943KRGcAnFwhpoUxoK&#10;KWPdordxFgYk9nZh9DaxHBvpRnvict9LnWVz6W1HvNDaAV9arPebgzew0oszvbUf+t7t1ftr0A/P&#10;692PMbc30+oJRMIp/YXhgs/oUDHTNhzIRdGzVnNOGshzEBdbacVXtgZ0vshBVqX8/6D6BQAA//8D&#10;AFBLAQItABQABgAIAAAAIQC2gziS/gAAAOEBAAATAAAAAAAAAAAAAAAAAAAAAABbQ29udGVudF9U&#10;eXBlc10ueG1sUEsBAi0AFAAGAAgAAAAhADj9If/WAAAAlAEAAAsAAAAAAAAAAAAAAAAALwEAAF9y&#10;ZWxzLy5yZWxzUEsBAi0AFAAGAAgAAAAhAAK7A9sRAwAAfAYAAA4AAAAAAAAAAAAAAAAALgIAAGRy&#10;cy9lMm9Eb2MueG1sUEsBAi0AFAAGAAgAAAAhAKJxu/DeAAAACQEAAA8AAAAAAAAAAAAAAAAAawUA&#10;AGRycy9kb3ducmV2LnhtbFBLBQYAAAAABAAEAPMAAAB2BgAAAAA=&#10;" fillcolor="#cdddac [1622]" strokecolor="#94b64e [3046]" strokeweight="2.25pt">
                <v:fill color2="#f0f4e6 [502]" rotate="t" angle="180" colors="0 #dafda7;22938f #e4fdc2;1 #f5ffe6" focus="100%" type="gradient"/>
                <v:shadow on="t" color="black" opacity="24903f" origin=",.5" offset="0,.55556mm"/>
                <v:textbox style="mso-fit-shape-to-text:t">
                  <w:txbxContent>
                    <w:p w:rsidR="00D01B18" w:rsidRPr="002B34CE" w:rsidRDefault="002B34CE" w:rsidP="00D01B18">
                      <w:pPr>
                        <w:jc w:val="center"/>
                        <w:rPr>
                          <w:b/>
                          <w:color w:val="FF0000"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2B34CE">
                        <w:rPr>
                          <w:b/>
                          <w:color w:val="FF0000"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Equilibre d'un solide soumis à deux forces</w:t>
                      </w:r>
                    </w:p>
                  </w:txbxContent>
                </v:textbox>
              </v:shape>
            </w:pict>
          </mc:Fallback>
        </mc:AlternateContent>
      </w:r>
    </w:p>
    <w:p w:rsidR="00435E71" w:rsidRPr="00E43044" w:rsidRDefault="00435E71" w:rsidP="00717AC8">
      <w:pPr>
        <w:rPr>
          <w:color w:val="FF0000"/>
          <w:sz w:val="6"/>
          <w:szCs w:val="6"/>
        </w:rPr>
      </w:pPr>
    </w:p>
    <w:p w:rsidR="00E43044" w:rsidRPr="00E43044" w:rsidRDefault="00496D7E" w:rsidP="00E43044">
      <w:pPr>
        <w:spacing w:line="240" w:lineRule="auto"/>
        <w:jc w:val="right"/>
        <w:rPr>
          <w:color w:val="FF0000"/>
          <w:sz w:val="40"/>
          <w:szCs w:val="40"/>
        </w:rPr>
      </w:pPr>
      <w:hyperlink r:id="rId9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E43044">
        <w:rPr>
          <w:color w:val="FF0000"/>
          <w:sz w:val="40"/>
          <w:szCs w:val="40"/>
        </w:rPr>
        <w:t xml:space="preserve">  </w:t>
      </w:r>
    </w:p>
    <w:p w:rsidR="002B34CE" w:rsidRDefault="002B34CE" w:rsidP="00E43044">
      <w:pPr>
        <w:pStyle w:val="Paragraphedeliste"/>
        <w:numPr>
          <w:ilvl w:val="0"/>
          <w:numId w:val="1"/>
        </w:numPr>
        <w:spacing w:line="240" w:lineRule="auto"/>
        <w:ind w:left="426" w:hanging="142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2B34C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Etude expérimentale:</w:t>
      </w:r>
    </w:p>
    <w:p w:rsidR="00712E7F" w:rsidRPr="005E69EF" w:rsidRDefault="005E69EF" w:rsidP="005E69EF">
      <w:pPr>
        <w:ind w:left="284"/>
        <w:rPr>
          <w:rFonts w:asciiTheme="majorBidi" w:hAnsiTheme="majorBidi" w:cstheme="majorBidi"/>
          <w:sz w:val="36"/>
          <w:szCs w:val="36"/>
        </w:rPr>
      </w:pPr>
      <w:r w:rsidRPr="005E69EF">
        <w:rPr>
          <w:rFonts w:asciiTheme="majorBidi" w:hAnsiTheme="majorBidi" w:cstheme="majorBidi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146BE1" wp14:editId="0C7B833D">
                <wp:simplePos x="0" y="0"/>
                <wp:positionH relativeFrom="column">
                  <wp:posOffset>511810</wp:posOffset>
                </wp:positionH>
                <wp:positionV relativeFrom="paragraph">
                  <wp:posOffset>777875</wp:posOffset>
                </wp:positionV>
                <wp:extent cx="5200650" cy="1819275"/>
                <wp:effectExtent l="57150" t="38100" r="76200" b="1047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0" cy="1819275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2E7F" w:rsidRDefault="004240A7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9437C6" wp14:editId="0A2C58CC">
                                  <wp:extent cx="5011420" cy="1647496"/>
                                  <wp:effectExtent l="0" t="0" r="5080" b="381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>
                                            <a:hlinkClick r:id="rId10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1420" cy="16474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7" type="#_x0000_t202" style="position:absolute;left:0;text-align:left;margin-left:40.3pt;margin-top:61.25pt;width:409.5pt;height:143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rKnfAIAAEcFAAAOAAAAZHJzL2Uyb0RvYy54bWysVMFu2zAMvQ/YPwi6r46zZG2DOkWWosOA&#10;oi2WDgV2U2QpMSaLmqTEzr5+pOy4RVdswLCLTZGPFPlI6uKyrQ3bKx8qsAXPT0acKSuhrOym4F8f&#10;rt+dcRaisKUwYFXBDyrwy/nbNxeNm6kxbMGUyjMMYsOscQXfxuhmWRbkVtUinIBTFo0afC0iHv0m&#10;K71oMHptsvFo9CFrwJfOg1QhoPaqM/J5iq+1kvFO66AiMwXH3GL6+vRd0zebX4jZxgu3rWSfhviH&#10;LGpRWbx0CHUlomA7X/0Wqq6khwA6nkioM9C6kirVgNXkoxfVrLbCqVQLkhPcQFP4f2Hl7f7es6os&#10;+IQzK2ps0TdsFCsVi6qNik2IosaFGSJXDrGx/QgttvqoD6ikylvta/pjTQztSPZhIBgjMYnKKbVs&#10;iiaJtvwsPx+fTilO9uTufIifFNSMhIJ77GAiVuxvQuygRwjdZuG6MiZ10VgyU6pdSkmKB6MIZ+wX&#10;pbHOlDkp0oSppfFsL3A2hJTKxvd9MglNKI3BB8dxSuSPjj2eXFWavsE5/7vz4JFuBhsH57qy4F8L&#10;UH5PfUD+dIc/MtDVTRTEdt2mBg8dW0N5wEZ66LYhOHldIdk3IsR74XH8sUG40vEOP9pAU3DoJc62&#10;4H++pic8TiVaOWtwnQoefuyEV5yZzxbn9TyfTGj/0mEyPR3jwT+3rJ9b7K5eAnYlx8fDySQSPpqj&#10;qD3Uj7j5C7oVTcJKvLvg8SguY7fk+HJItVgkEG6cE/HGrpyk0MQyjdJD+yi86+eNhv4WjosnZi/G&#10;rsOSp4XFLoKu0kwSzx2rPf+4rWmq+5eFnoPn54R6ev/mvwAAAP//AwBQSwMEFAAGAAgAAAAhAL5t&#10;wX7fAAAACgEAAA8AAABkcnMvZG93bnJldi54bWxMj8FOwzAMhu9IvENkJG4soWJV2zWdJhACIS6M&#10;Htgta7y2onGqJtu6t8ec4Ojfn35/LtezG8QJp9B70nC/UCCQGm97ajXUn893GYgQDVkzeEINFwyw&#10;rq6vSlNYf6YPPG1jK7iEQmE0dDGOhZSh6dCZsPAjEu8OfnIm8ji10k7mzOVukIlSqXSmJ77QmREf&#10;O2y+t0enIY2Xl9rW+ddmuXsL70/+8JqR1Pr2Zt6sQESc4x8Mv/qsDhU77f2RbBCDhkylTHKeJEsQ&#10;DGR5zslew4PKFciqlP9fqH4AAAD//wMAUEsBAi0AFAAGAAgAAAAhALaDOJL+AAAA4QEAABMAAAAA&#10;AAAAAAAAAAAAAAAAAFtDb250ZW50X1R5cGVzXS54bWxQSwECLQAUAAYACAAAACEAOP0h/9YAAACU&#10;AQAACwAAAAAAAAAAAAAAAAAvAQAAX3JlbHMvLnJlbHNQSwECLQAUAAYACAAAACEAKbqyp3wCAABH&#10;BQAADgAAAAAAAAAAAAAAAAAuAgAAZHJzL2Uyb0RvYy54bWxQSwECLQAUAAYACAAAACEAvm3Bft8A&#10;AAAKAQAADwAAAAAAAAAAAAAAAADWBAAAZHJzL2Rvd25yZXYueG1sUEsFBgAAAAAEAAQA8wAAAOIF&#10;AAAAAA==&#10;" filled="f" strokecolor="#94b64e [3046]">
                <v:shadow on="t" color="black" opacity="24903f" origin=",.5" offset="0,.55556mm"/>
                <v:textbox>
                  <w:txbxContent>
                    <w:p w:rsidR="00712E7F" w:rsidRDefault="004240A7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9437C6" wp14:editId="0A2C58CC">
                            <wp:extent cx="5011420" cy="1647496"/>
                            <wp:effectExtent l="0" t="0" r="5080" b="381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1420" cy="16474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E69EF">
        <w:rPr>
          <w:rFonts w:asciiTheme="majorBidi" w:hAnsiTheme="majorBidi" w:cstheme="majorBidi"/>
          <w:sz w:val="36"/>
          <w:szCs w:val="36"/>
        </w:rPr>
        <w:t xml:space="preserve">Un anneau </w:t>
      </w:r>
      <w:r>
        <w:rPr>
          <w:rFonts w:asciiTheme="majorBidi" w:hAnsiTheme="majorBidi" w:cstheme="majorBidi"/>
          <w:sz w:val="36"/>
          <w:szCs w:val="36"/>
        </w:rPr>
        <w:t>léger (</w:t>
      </w:r>
      <w:r w:rsidRPr="005E69EF">
        <w:rPr>
          <w:rFonts w:asciiTheme="majorBidi" w:hAnsiTheme="majorBidi" w:cstheme="majorBidi"/>
          <w:sz w:val="36"/>
          <w:szCs w:val="36"/>
        </w:rPr>
        <w:t>masse négligeable</w:t>
      </w:r>
      <w:r>
        <w:rPr>
          <w:rFonts w:asciiTheme="majorBidi" w:hAnsiTheme="majorBidi" w:cstheme="majorBidi"/>
          <w:sz w:val="36"/>
          <w:szCs w:val="36"/>
        </w:rPr>
        <w:t>)</w:t>
      </w:r>
      <w:r w:rsidRPr="005E69EF">
        <w:rPr>
          <w:rFonts w:asciiTheme="majorBidi" w:hAnsiTheme="majorBidi" w:cstheme="majorBidi"/>
          <w:sz w:val="36"/>
          <w:szCs w:val="36"/>
        </w:rPr>
        <w:t xml:space="preserve"> est en équilibre comme le montre la figure ci – dessous.</w:t>
      </w: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712E7F" w:rsidRDefault="00712E7F" w:rsidP="00712E7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</w:rPr>
      </w:pPr>
    </w:p>
    <w:p w:rsidR="002B34CE" w:rsidRPr="00712E7F" w:rsidRDefault="002B34CE" w:rsidP="000A11D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712E7F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Faire le bilan des forces</w:t>
      </w:r>
      <w:r w:rsidR="007F4D63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w:r w:rsidR="000A11D0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exercées</w:t>
      </w:r>
      <w:r w:rsidR="007F4D63" w:rsidRPr="007F4D63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sur l’anneau</w:t>
      </w:r>
    </w:p>
    <w:p w:rsidR="00D747B6" w:rsidRPr="005E69EF" w:rsidRDefault="00D747B6" w:rsidP="005E69EF">
      <w:pPr>
        <w:pStyle w:val="Paragraphedeliste"/>
        <w:numPr>
          <w:ilvl w:val="0"/>
          <w:numId w:val="36"/>
        </w:numPr>
        <w:tabs>
          <w:tab w:val="left" w:pos="1485"/>
        </w:tabs>
        <w:spacing w:after="0"/>
        <w:rPr>
          <w:rFonts w:asciiTheme="majorBidi" w:hAnsiTheme="majorBidi" w:cstheme="majorBidi"/>
          <w:sz w:val="36"/>
          <w:szCs w:val="36"/>
        </w:rPr>
      </w:pPr>
      <w:r w:rsidRPr="005E69EF">
        <w:rPr>
          <w:rFonts w:asciiTheme="majorBidi" w:hAnsiTheme="majorBidi" w:cstheme="majorBidi"/>
          <w:sz w:val="36"/>
          <w:szCs w:val="36"/>
        </w:rPr>
        <w:t xml:space="preserve">Système étudié: </w:t>
      </w:r>
      <w:proofErr w:type="gramStart"/>
      <w:r w:rsidRPr="005E69EF">
        <w:rPr>
          <w:rFonts w:asciiTheme="majorBidi" w:hAnsiTheme="majorBidi" w:cstheme="majorBidi"/>
          <w:sz w:val="36"/>
          <w:szCs w:val="36"/>
        </w:rPr>
        <w:t xml:space="preserve">{ </w:t>
      </w:r>
      <w:r w:rsidR="007F4D63" w:rsidRPr="005E69EF">
        <w:rPr>
          <w:rFonts w:asciiTheme="majorBidi" w:hAnsiTheme="majorBidi" w:cstheme="majorBidi"/>
          <w:sz w:val="36"/>
          <w:szCs w:val="36"/>
        </w:rPr>
        <w:t>Anneau</w:t>
      </w:r>
      <w:proofErr w:type="gramEnd"/>
      <w:r w:rsidRPr="005E69EF">
        <w:rPr>
          <w:rFonts w:asciiTheme="majorBidi" w:hAnsiTheme="majorBidi" w:cstheme="majorBidi"/>
          <w:sz w:val="36"/>
          <w:szCs w:val="36"/>
        </w:rPr>
        <w:t xml:space="preserve"> }</w:t>
      </w:r>
    </w:p>
    <w:p w:rsidR="00D747B6" w:rsidRPr="005E69EF" w:rsidRDefault="00D747B6" w:rsidP="005E69EF">
      <w:pPr>
        <w:pStyle w:val="Paragraphedeliste"/>
        <w:numPr>
          <w:ilvl w:val="0"/>
          <w:numId w:val="38"/>
        </w:numPr>
        <w:tabs>
          <w:tab w:val="left" w:pos="1485"/>
        </w:tabs>
        <w:spacing w:after="0"/>
        <w:rPr>
          <w:rFonts w:asciiTheme="majorBidi" w:hAnsiTheme="majorBidi" w:cstheme="majorBidi"/>
          <w:sz w:val="36"/>
          <w:szCs w:val="36"/>
        </w:rPr>
      </w:pPr>
      <w:r w:rsidRPr="005E69EF">
        <w:rPr>
          <w:rFonts w:asciiTheme="majorBidi" w:hAnsiTheme="majorBidi" w:cstheme="majorBidi"/>
          <w:sz w:val="36"/>
          <w:szCs w:val="36"/>
        </w:rPr>
        <w:t>Forces exercées :</w:t>
      </w:r>
    </w:p>
    <w:p w:rsidR="00D747B6" w:rsidRPr="00D747B6" w:rsidRDefault="00F83B57" w:rsidP="005E69EF">
      <w:pPr>
        <w:tabs>
          <w:tab w:val="left" w:pos="1485"/>
        </w:tabs>
        <w:spacing w:after="0"/>
        <w:ind w:left="420"/>
        <w:rPr>
          <w:rFonts w:asciiTheme="majorBidi" w:hAnsiTheme="majorBidi" w:cstheme="majorBidi"/>
          <w:sz w:val="36"/>
          <w:szCs w:val="36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36"/>
                    <w:szCs w:val="36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sz w:val="36"/>
                    <w:szCs w:val="36"/>
                  </w:rPr>
                  <m:t>1</m:t>
                </m:r>
              </m:sub>
            </m:sSub>
          </m:e>
        </m:acc>
      </m:oMath>
      <w:r w:rsidR="00D747B6" w:rsidRPr="00D747B6">
        <w:rPr>
          <w:rFonts w:asciiTheme="majorBidi" w:hAnsiTheme="majorBidi" w:cstheme="majorBidi"/>
          <w:sz w:val="36"/>
          <w:szCs w:val="36"/>
        </w:rPr>
        <w:t xml:space="preserve"> : </w:t>
      </w:r>
      <w:proofErr w:type="gramStart"/>
      <w:r w:rsidR="00D747B6" w:rsidRPr="00D747B6">
        <w:rPr>
          <w:rFonts w:asciiTheme="majorBidi" w:hAnsiTheme="majorBidi" w:cstheme="majorBidi"/>
          <w:sz w:val="36"/>
          <w:szCs w:val="36"/>
        </w:rPr>
        <w:t>force</w:t>
      </w:r>
      <w:proofErr w:type="gramEnd"/>
      <w:r w:rsidR="00D747B6" w:rsidRPr="00D747B6">
        <w:rPr>
          <w:rFonts w:asciiTheme="majorBidi" w:hAnsiTheme="majorBidi" w:cstheme="majorBidi"/>
          <w:sz w:val="36"/>
          <w:szCs w:val="36"/>
        </w:rPr>
        <w:t xml:space="preserve"> de contact exercée par le dynamomètre</w:t>
      </w:r>
      <w:r w:rsidR="004240A7">
        <w:rPr>
          <w:rFonts w:asciiTheme="majorBidi" w:hAnsiTheme="majorBidi" w:cstheme="majorBidi"/>
          <w:sz w:val="36"/>
          <w:szCs w:val="36"/>
        </w:rPr>
        <w:t xml:space="preserve"> </w:t>
      </w:r>
      <w:r w:rsidR="00D747B6" w:rsidRPr="00D747B6">
        <w:rPr>
          <w:rFonts w:asciiTheme="majorBidi" w:hAnsiTheme="majorBidi" w:cstheme="majorBidi"/>
          <w:sz w:val="36"/>
          <w:szCs w:val="36"/>
        </w:rPr>
        <w:t xml:space="preserve">1 sur </w:t>
      </w:r>
      <w:r w:rsidR="007F4D63">
        <w:rPr>
          <w:rFonts w:asciiTheme="majorBidi" w:hAnsiTheme="majorBidi" w:cstheme="majorBidi"/>
          <w:sz w:val="36"/>
          <w:szCs w:val="36"/>
        </w:rPr>
        <w:t>l’anneau</w:t>
      </w:r>
      <w:r w:rsidR="00D747B6" w:rsidRPr="00D747B6">
        <w:rPr>
          <w:rFonts w:asciiTheme="majorBidi" w:hAnsiTheme="majorBidi" w:cstheme="majorBidi"/>
          <w:sz w:val="36"/>
          <w:szCs w:val="36"/>
        </w:rPr>
        <w:t>.</w:t>
      </w:r>
    </w:p>
    <w:p w:rsidR="00D747B6" w:rsidRPr="00D747B6" w:rsidRDefault="00F83B57" w:rsidP="005E69EF">
      <w:pPr>
        <w:tabs>
          <w:tab w:val="left" w:pos="1485"/>
        </w:tabs>
        <w:spacing w:after="0"/>
        <w:ind w:left="420"/>
        <w:rPr>
          <w:rFonts w:asciiTheme="majorBidi" w:hAnsiTheme="majorBidi" w:cstheme="majorBidi"/>
          <w:sz w:val="36"/>
          <w:szCs w:val="36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36"/>
                    <w:szCs w:val="36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sz w:val="36"/>
                    <w:szCs w:val="36"/>
                  </w:rPr>
                  <m:t>2</m:t>
                </m:r>
              </m:sub>
            </m:sSub>
          </m:e>
        </m:acc>
      </m:oMath>
      <w:r w:rsidR="00D747B6" w:rsidRPr="00D747B6">
        <w:rPr>
          <w:rFonts w:asciiTheme="majorBidi" w:hAnsiTheme="majorBidi" w:cstheme="majorBidi"/>
          <w:sz w:val="36"/>
          <w:szCs w:val="36"/>
        </w:rPr>
        <w:t xml:space="preserve">: </w:t>
      </w:r>
      <w:proofErr w:type="gramStart"/>
      <w:r w:rsidR="00D747B6" w:rsidRPr="00D747B6">
        <w:rPr>
          <w:rFonts w:asciiTheme="majorBidi" w:hAnsiTheme="majorBidi" w:cstheme="majorBidi"/>
          <w:sz w:val="36"/>
          <w:szCs w:val="36"/>
        </w:rPr>
        <w:t>force</w:t>
      </w:r>
      <w:proofErr w:type="gramEnd"/>
      <w:r w:rsidR="00D747B6" w:rsidRPr="00D747B6">
        <w:rPr>
          <w:rFonts w:asciiTheme="majorBidi" w:hAnsiTheme="majorBidi" w:cstheme="majorBidi"/>
          <w:sz w:val="36"/>
          <w:szCs w:val="36"/>
        </w:rPr>
        <w:t xml:space="preserve"> de contact exercée par le dynamomètre</w:t>
      </w:r>
      <w:r w:rsidR="004240A7">
        <w:rPr>
          <w:rFonts w:asciiTheme="majorBidi" w:hAnsiTheme="majorBidi" w:cstheme="majorBidi"/>
          <w:sz w:val="36"/>
          <w:szCs w:val="36"/>
        </w:rPr>
        <w:t xml:space="preserve"> </w:t>
      </w:r>
      <w:r w:rsidR="00D747B6" w:rsidRPr="00D747B6">
        <w:rPr>
          <w:rFonts w:asciiTheme="majorBidi" w:hAnsiTheme="majorBidi" w:cstheme="majorBidi"/>
          <w:sz w:val="36"/>
          <w:szCs w:val="36"/>
        </w:rPr>
        <w:t xml:space="preserve">2 sur </w:t>
      </w:r>
      <w:r w:rsidR="007F4D63">
        <w:rPr>
          <w:rFonts w:asciiTheme="majorBidi" w:hAnsiTheme="majorBidi" w:cstheme="majorBidi"/>
          <w:sz w:val="36"/>
          <w:szCs w:val="36"/>
        </w:rPr>
        <w:t>l’anneau</w:t>
      </w:r>
      <w:r w:rsidR="00D747B6" w:rsidRPr="00D747B6">
        <w:rPr>
          <w:rFonts w:asciiTheme="majorBidi" w:hAnsiTheme="majorBidi" w:cstheme="majorBidi"/>
          <w:sz w:val="36"/>
          <w:szCs w:val="36"/>
        </w:rPr>
        <w:t>.</w:t>
      </w:r>
    </w:p>
    <w:p w:rsidR="00D747B6" w:rsidRPr="00D747B6" w:rsidRDefault="00F83B57" w:rsidP="005E69EF">
      <w:pPr>
        <w:tabs>
          <w:tab w:val="left" w:pos="1485"/>
        </w:tabs>
        <w:spacing w:after="0"/>
        <w:ind w:left="420"/>
        <w:rPr>
          <w:rFonts w:asciiTheme="majorBidi" w:hAnsiTheme="majorBidi" w:cstheme="majorBidi"/>
          <w:sz w:val="36"/>
          <w:szCs w:val="36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sz w:val="36"/>
                <w:szCs w:val="36"/>
              </w:rPr>
            </m:ctrlPr>
          </m:accPr>
          <m:e>
            <m:r>
              <w:rPr>
                <w:rFonts w:ascii="Cambria Math" w:hAnsi="Cambria Math" w:cstheme="majorBidi"/>
                <w:sz w:val="36"/>
                <w:szCs w:val="36"/>
              </w:rPr>
              <m:t>P</m:t>
            </m:r>
          </m:e>
        </m:acc>
      </m:oMath>
      <w:r w:rsidR="005E69EF">
        <w:rPr>
          <w:rFonts w:asciiTheme="majorBidi" w:hAnsiTheme="majorBidi" w:cstheme="majorBidi"/>
          <w:sz w:val="36"/>
          <w:szCs w:val="36"/>
        </w:rPr>
        <w:t xml:space="preserve"> : poids de </w:t>
      </w:r>
      <w:proofErr w:type="gramStart"/>
      <w:r w:rsidR="005E69EF">
        <w:rPr>
          <w:rFonts w:asciiTheme="majorBidi" w:hAnsiTheme="majorBidi" w:cstheme="majorBidi"/>
          <w:sz w:val="36"/>
          <w:szCs w:val="36"/>
        </w:rPr>
        <w:t xml:space="preserve">l’anneau </w:t>
      </w:r>
      <w:r w:rsidR="00D747B6" w:rsidRPr="00D747B6">
        <w:rPr>
          <w:rFonts w:asciiTheme="majorBidi" w:hAnsiTheme="majorBidi" w:cstheme="majorBidi"/>
          <w:sz w:val="36"/>
          <w:szCs w:val="36"/>
        </w:rPr>
        <w:t>.</w:t>
      </w:r>
      <w:r w:rsidR="00D747B6">
        <w:rPr>
          <w:rFonts w:asciiTheme="majorBidi" w:hAnsiTheme="majorBidi" w:cstheme="majorBidi"/>
          <w:sz w:val="36"/>
          <w:szCs w:val="36"/>
        </w:rPr>
        <w:t>(</w:t>
      </w:r>
      <w:proofErr w:type="gramEnd"/>
      <w:r w:rsidR="00D747B6" w:rsidRPr="00D747B6">
        <w:rPr>
          <w:rFonts w:asciiTheme="majorBidi" w:hAnsiTheme="majorBidi" w:cstheme="majorBidi"/>
          <w:sz w:val="36"/>
          <w:szCs w:val="36"/>
        </w:rPr>
        <w:t xml:space="preserve"> force à distance exercée par </w:t>
      </w:r>
      <w:r w:rsidR="00D747B6">
        <w:rPr>
          <w:rFonts w:asciiTheme="majorBidi" w:hAnsiTheme="majorBidi" w:cstheme="majorBidi"/>
          <w:sz w:val="36"/>
          <w:szCs w:val="36"/>
        </w:rPr>
        <w:t xml:space="preserve">la terre sur </w:t>
      </w:r>
      <w:r w:rsidR="007F4D63">
        <w:rPr>
          <w:rFonts w:asciiTheme="majorBidi" w:hAnsiTheme="majorBidi" w:cstheme="majorBidi"/>
          <w:sz w:val="36"/>
          <w:szCs w:val="36"/>
        </w:rPr>
        <w:t>l’anneau</w:t>
      </w:r>
      <w:r w:rsidR="00D747B6">
        <w:rPr>
          <w:rFonts w:asciiTheme="majorBidi" w:hAnsiTheme="majorBidi" w:cstheme="majorBidi"/>
          <w:sz w:val="36"/>
          <w:szCs w:val="36"/>
        </w:rPr>
        <w:t>)</w:t>
      </w:r>
    </w:p>
    <w:p w:rsidR="00D747B6" w:rsidRPr="004240A7" w:rsidRDefault="00D747B6" w:rsidP="00846776">
      <w:pPr>
        <w:tabs>
          <w:tab w:val="left" w:pos="1485"/>
        </w:tabs>
        <w:ind w:left="420"/>
        <w:rPr>
          <w:rFonts w:asciiTheme="majorBidi" w:hAnsiTheme="majorBidi" w:cstheme="majorBidi"/>
          <w:color w:val="FF0000"/>
          <w:sz w:val="36"/>
          <w:szCs w:val="36"/>
          <w:u w:val="single"/>
        </w:rPr>
      </w:pPr>
      <w:r w:rsidRPr="004240A7">
        <w:rPr>
          <w:rFonts w:asciiTheme="majorBidi" w:hAnsiTheme="majorBidi" w:cstheme="majorBidi"/>
          <w:color w:val="FF0000"/>
          <w:sz w:val="36"/>
          <w:szCs w:val="36"/>
          <w:u w:val="single"/>
        </w:rPr>
        <w:t>Remarque :</w:t>
      </w:r>
    </w:p>
    <w:p w:rsidR="004F2F3C" w:rsidRPr="004F2F3C" w:rsidRDefault="004240A7" w:rsidP="004F2F3C">
      <w:pPr>
        <w:tabs>
          <w:tab w:val="left" w:pos="1485"/>
        </w:tabs>
        <w:ind w:left="420"/>
        <w:rPr>
          <w:rFonts w:asciiTheme="majorBidi" w:hAnsiTheme="majorBidi" w:cstheme="majorBidi"/>
          <w:sz w:val="32"/>
          <w:szCs w:val="32"/>
        </w:rPr>
      </w:pPr>
      <w:r w:rsidRPr="004F2F3C">
        <w:rPr>
          <w:rFonts w:asciiTheme="majorBidi" w:hAnsiTheme="majorBidi" w:cstheme="majorBidi"/>
          <w:sz w:val="32"/>
          <w:szCs w:val="32"/>
        </w:rPr>
        <w:t>L’intensité</w:t>
      </w:r>
      <w:r w:rsidR="00D747B6" w:rsidRPr="004F2F3C">
        <w:rPr>
          <w:rFonts w:asciiTheme="majorBidi" w:hAnsiTheme="majorBidi" w:cstheme="majorBidi"/>
          <w:sz w:val="32"/>
          <w:szCs w:val="32"/>
        </w:rPr>
        <w:t xml:space="preserve"> du poids de </w:t>
      </w:r>
      <w:r w:rsidR="007F4D63" w:rsidRPr="004F2F3C">
        <w:rPr>
          <w:rFonts w:asciiTheme="majorBidi" w:hAnsiTheme="majorBidi" w:cstheme="majorBidi"/>
          <w:sz w:val="32"/>
          <w:szCs w:val="32"/>
        </w:rPr>
        <w:t>l’anneau</w:t>
      </w:r>
      <w:r w:rsidR="00125C2F" w:rsidRPr="004F2F3C">
        <w:rPr>
          <w:rFonts w:asciiTheme="majorBidi" w:hAnsiTheme="majorBidi" w:cstheme="majorBidi"/>
          <w:sz w:val="32"/>
          <w:szCs w:val="32"/>
        </w:rPr>
        <w:t xml:space="preserve"> est </w:t>
      </w:r>
      <w:r w:rsidR="005E69EF" w:rsidRPr="004F2F3C">
        <w:rPr>
          <w:rFonts w:asciiTheme="majorBidi" w:hAnsiTheme="majorBidi" w:cstheme="majorBidi"/>
          <w:sz w:val="32"/>
          <w:szCs w:val="32"/>
        </w:rPr>
        <w:t xml:space="preserve">faible on peut donc </w:t>
      </w:r>
      <w:r w:rsidR="00D747B6" w:rsidRPr="004F2F3C">
        <w:rPr>
          <w:rFonts w:asciiTheme="majorBidi" w:hAnsiTheme="majorBidi" w:cstheme="majorBidi"/>
          <w:sz w:val="32"/>
          <w:szCs w:val="32"/>
        </w:rPr>
        <w:t>néglig</w:t>
      </w:r>
      <w:r w:rsidR="005E69EF" w:rsidRPr="004F2F3C">
        <w:rPr>
          <w:rFonts w:asciiTheme="majorBidi" w:hAnsiTheme="majorBidi" w:cstheme="majorBidi"/>
          <w:sz w:val="32"/>
          <w:szCs w:val="32"/>
        </w:rPr>
        <w:t>er le poids</w:t>
      </w:r>
      <w:r w:rsidR="00D747B6" w:rsidRPr="004F2F3C">
        <w:rPr>
          <w:rFonts w:asciiTheme="majorBidi" w:hAnsiTheme="majorBidi" w:cstheme="majorBidi"/>
          <w:sz w:val="32"/>
          <w:szCs w:val="32"/>
        </w:rPr>
        <w:t xml:space="preserve"> donc </w:t>
      </w:r>
      <w:r w:rsidR="007F4D63" w:rsidRPr="004F2F3C">
        <w:rPr>
          <w:rFonts w:asciiTheme="majorBidi" w:hAnsiTheme="majorBidi" w:cstheme="majorBidi"/>
          <w:sz w:val="32"/>
          <w:szCs w:val="32"/>
        </w:rPr>
        <w:t xml:space="preserve">l’anneau </w:t>
      </w:r>
      <w:r w:rsidR="00D747B6" w:rsidRPr="004F2F3C">
        <w:rPr>
          <w:rFonts w:asciiTheme="majorBidi" w:hAnsiTheme="majorBidi" w:cstheme="majorBidi"/>
          <w:sz w:val="32"/>
          <w:szCs w:val="32"/>
        </w:rPr>
        <w:t>est en équilibre sous l’action de deux forces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1</m:t>
                </m:r>
              </m:sub>
            </m:sSub>
          </m:e>
        </m:acc>
      </m:oMath>
      <w:r w:rsidR="005E69EF" w:rsidRPr="004F2F3C">
        <w:rPr>
          <w:rFonts w:asciiTheme="majorBidi" w:hAnsiTheme="majorBidi" w:cstheme="majorBidi"/>
          <w:sz w:val="32"/>
          <w:szCs w:val="32"/>
        </w:rPr>
        <w:t xml:space="preserve"> </w:t>
      </w:r>
      <w:r w:rsidR="00D747B6" w:rsidRPr="004F2F3C">
        <w:rPr>
          <w:rFonts w:asciiTheme="majorBidi" w:hAnsiTheme="majorBidi" w:cstheme="majorBidi"/>
          <w:sz w:val="32"/>
          <w:szCs w:val="32"/>
          <w:vertAlign w:val="subscript"/>
        </w:rPr>
        <w:t xml:space="preserve"> </w:t>
      </w:r>
      <w:r w:rsidR="00D747B6" w:rsidRPr="004F2F3C">
        <w:rPr>
          <w:rFonts w:asciiTheme="majorBidi" w:hAnsiTheme="majorBidi" w:cstheme="majorBidi"/>
          <w:sz w:val="32"/>
          <w:szCs w:val="32"/>
        </w:rPr>
        <w:t xml:space="preserve"> </w:t>
      </w:r>
      <w:r w:rsidR="005E69EF" w:rsidRPr="004F2F3C">
        <w:rPr>
          <w:rFonts w:asciiTheme="majorBidi" w:hAnsiTheme="majorBidi" w:cstheme="majorBidi"/>
          <w:sz w:val="32"/>
          <w:szCs w:val="32"/>
        </w:rPr>
        <w:t xml:space="preserve">et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2</m:t>
                </m:r>
              </m:sub>
            </m:sSub>
          </m:e>
        </m:acc>
      </m:oMath>
      <w:r w:rsidR="005E69EF" w:rsidRPr="004F2F3C">
        <w:rPr>
          <w:rFonts w:asciiTheme="majorBidi" w:hAnsiTheme="majorBidi" w:cstheme="majorBidi"/>
          <w:sz w:val="32"/>
          <w:szCs w:val="32"/>
        </w:rPr>
        <w:t xml:space="preserve"> </w:t>
      </w:r>
      <w:r w:rsidR="005E69EF" w:rsidRPr="004F2F3C">
        <w:rPr>
          <w:rFonts w:asciiTheme="majorBidi" w:hAnsiTheme="majorBidi" w:cstheme="majorBidi"/>
          <w:sz w:val="32"/>
          <w:szCs w:val="32"/>
          <w:vertAlign w:val="subscript"/>
        </w:rPr>
        <w:t xml:space="preserve"> </w:t>
      </w:r>
      <w:r w:rsidR="005E69EF" w:rsidRPr="004F2F3C">
        <w:rPr>
          <w:rFonts w:asciiTheme="majorBidi" w:hAnsiTheme="majorBidi" w:cstheme="majorBidi"/>
          <w:sz w:val="32"/>
          <w:szCs w:val="32"/>
        </w:rPr>
        <w:t xml:space="preserve"> </w:t>
      </w:r>
      <w:r w:rsidRPr="004F2F3C">
        <w:rPr>
          <w:rFonts w:asciiTheme="majorBidi" w:hAnsiTheme="majorBidi" w:cstheme="majorBidi"/>
          <w:sz w:val="32"/>
          <w:szCs w:val="32"/>
        </w:rPr>
        <w:t>seulement.</w:t>
      </w:r>
    </w:p>
    <w:p w:rsidR="00D747B6" w:rsidRPr="00E43044" w:rsidRDefault="000A11D0" w:rsidP="00E43044">
      <w:pPr>
        <w:pStyle w:val="Paragraphedeliste"/>
        <w:numPr>
          <w:ilvl w:val="0"/>
          <w:numId w:val="1"/>
        </w:numPr>
        <w:tabs>
          <w:tab w:val="left" w:pos="1485"/>
        </w:tabs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Déterminer les </w:t>
      </w:r>
      <w:r w:rsidR="00D747B6"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caractéristiques des forces</w:t>
      </w:r>
      <w:r w:rsid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1</m:t>
                </m:r>
              </m:sub>
            </m:sSub>
          </m:e>
        </m:acc>
      </m:oMath>
      <w:r w:rsidR="00D747B6"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2</m:t>
                </m:r>
              </m:sub>
            </m:sSub>
          </m:e>
        </m:acc>
      </m:oMath>
      <w:r w:rsidR="00DF3E1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7A726B" wp14:editId="6E843CAD">
                <wp:simplePos x="0" y="0"/>
                <wp:positionH relativeFrom="column">
                  <wp:posOffset>835660</wp:posOffset>
                </wp:positionH>
                <wp:positionV relativeFrom="paragraph">
                  <wp:posOffset>269240</wp:posOffset>
                </wp:positionV>
                <wp:extent cx="1571625" cy="37147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3E1A" w:rsidRPr="00DF3E1A" w:rsidRDefault="00DF3E1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F3E1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caractéristiques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" o:spid="_x0000_s1028" type="#_x0000_t202" style="position:absolute;left:0;text-align:left;margin-left:65.8pt;margin-top:21.2pt;width:123.75pt;height:29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8MKhAIAAG4FAAAOAAAAZHJzL2Uyb0RvYy54bWysVEtvEzEQviPxHyzfyebZQJRNFVIFIVVt&#10;RYoqcXO8drPC9hjbyW766xl7d5OocCnisjv2fPN53vPrWityEM6XYHI66PUpEYZDUZrnnH5/XH/4&#10;SIkPzBRMgRE5PQpPrxfv380rOxND2IEqhCNIYvyssjndhWBnWeb5Tmjme2CFQaUEp1nAo3vOCscq&#10;ZNcqG/b7V1kFrrAOuPAeb28aJV0kfikFD/dSehGIyin6FtLXpe82frPFnM2eHbO7krdusH/wQrPS&#10;4KMnqhsWGNm78g8qXXIHHmTocdAZSFlykWLAaAb9V9FsdsyKFAsmx9tTmvz/o+V3hwdHyiKnI0oM&#10;01iiH1goUggSRB0EGcUUVdbPELmxiA31Z6ix1N29x8sYeS2djn+MiaAek308JRiZCI9Gk+ngajih&#10;hKNuNB2Mp5NIk52trfPhiwBNopBThwVMeWWHWx8aaAeJjxlYl0qlIipDqpxejSb9ZHDSILkyEStS&#10;O7Q0MaLG8ySFoxIRo8w3ITEdKYB4kRpRrJQjB4YtxDgXJqTYEy+iI0qiE28xbPFnr95i3MTRvQwm&#10;nIx1acCl6F+5XfzsXJYNHnN+EXcUQ72tUx8Mu8JuoThivR00Q+MtX5dYlFvmwwNzOCVYYpz8cI8f&#10;qQCTD61EyQ7cy9/uIx6bF7WUVDh1OfW/9swJStRXg239aTAexzFNh/FkOsSDu9RsLzVmr1eAVRng&#10;jrE8iREfVCdKB/oJF8QyvooqZji+ndPQiavQ7AJcMFwslwmEg2lZuDUbyyN1LFJsucf6iTnb9mWc&#10;jTvo5pPNXrVng42WBpb7ALJMvRvz3GS1zT8Oder+dgHFrXF5Tqjzmlz8BgAA//8DAFBLAwQUAAYA&#10;CAAAACEAP3cR5eEAAAAKAQAADwAAAGRycy9kb3ducmV2LnhtbEyPwU7DMBBE70j8g7VI3KidtJQ2&#10;jVNVkSokBIeWXrg5sZtEtdchdtvA17Oc4Diap9m3+Xp0ll3MEDqPEpKJAGaw9rrDRsLhffuwABai&#10;Qq2sRyPhywRYF7c3ucq0v+LOXPaxYTSCIVMS2hj7jPNQt8apMPG9QeqOfnAqUhwargd1pXFneSrE&#10;nDvVIV1oVW/K1tSn/dlJeCm3b2pXpW7xbcvn1+Om/zx8PEp5fzduVsCiGeMfDL/6pA4FOVX+jDow&#10;S3mazAmVMEtnwAiYPi0TYBU1QiyBFzn//0LxAwAA//8DAFBLAQItABQABgAIAAAAIQC2gziS/gAA&#10;AOEBAAATAAAAAAAAAAAAAAAAAAAAAABbQ29udGVudF9UeXBlc10ueG1sUEsBAi0AFAAGAAgAAAAh&#10;ADj9If/WAAAAlAEAAAsAAAAAAAAAAAAAAAAALwEAAF9yZWxzLy5yZWxzUEsBAi0AFAAGAAgAAAAh&#10;AMUXwwqEAgAAbgUAAA4AAAAAAAAAAAAAAAAALgIAAGRycy9lMm9Eb2MueG1sUEsBAi0AFAAGAAgA&#10;AAAhAD93EeXhAAAACgEAAA8AAAAAAAAAAAAAAAAA3gQAAGRycy9kb3ducmV2LnhtbFBLBQYAAAAA&#10;BAAEAPMAAADsBQAAAAA=&#10;" filled="f" stroked="f" strokeweight=".5pt">
                <v:textbox>
                  <w:txbxContent>
                    <w:p w:rsidR="00DF3E1A" w:rsidRPr="00DF3E1A" w:rsidRDefault="00DF3E1A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DF3E1A">
                        <w:rPr>
                          <w:b/>
                          <w:bCs/>
                          <w:sz w:val="24"/>
                          <w:szCs w:val="24"/>
                        </w:rPr>
                        <w:t>caractéristiques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dxa"/>
        <w:tblInd w:w="780" w:type="dxa"/>
        <w:tblLook w:val="04A0" w:firstRow="1" w:lastRow="0" w:firstColumn="1" w:lastColumn="0" w:noHBand="0" w:noVBand="1"/>
      </w:tblPr>
      <w:tblGrid>
        <w:gridCol w:w="2447"/>
        <w:gridCol w:w="1984"/>
        <w:gridCol w:w="2268"/>
        <w:gridCol w:w="1843"/>
        <w:gridCol w:w="1892"/>
      </w:tblGrid>
      <w:tr w:rsidR="004240A7" w:rsidRPr="004240A7" w:rsidTr="004240A7">
        <w:tc>
          <w:tcPr>
            <w:tcW w:w="2447" w:type="dxa"/>
            <w:tcBorders>
              <w:tl2br w:val="single" w:sz="4" w:space="0" w:color="auto"/>
            </w:tcBorders>
          </w:tcPr>
          <w:p w:rsidR="00D747B6" w:rsidRPr="004240A7" w:rsidRDefault="00DF3E1A" w:rsidP="00D747B6">
            <w:pPr>
              <w:pStyle w:val="Paragraphedeliste"/>
              <w:tabs>
                <w:tab w:val="left" w:pos="1485"/>
              </w:tabs>
              <w:ind w:left="0"/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wave" w:color="00B050"/>
              </w:rPr>
            </w:pPr>
            <w:r w:rsidRPr="004240A7">
              <w:rPr>
                <w:rFonts w:asciiTheme="majorBidi" w:hAnsiTheme="majorBidi" w:cstheme="majorBidi"/>
                <w:b/>
                <w:bCs/>
                <w:noProof/>
                <w:color w:val="FF0000"/>
                <w:sz w:val="36"/>
                <w:szCs w:val="36"/>
                <w:u w:val="wave" w:color="00B05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00CC436" wp14:editId="74D0090E">
                      <wp:simplePos x="0" y="0"/>
                      <wp:positionH relativeFrom="column">
                        <wp:posOffset>-116840</wp:posOffset>
                      </wp:positionH>
                      <wp:positionV relativeFrom="paragraph">
                        <wp:posOffset>151130</wp:posOffset>
                      </wp:positionV>
                      <wp:extent cx="971550" cy="333375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155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F3E1A" w:rsidRPr="00DF3E1A" w:rsidRDefault="00DF3E1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DF3E1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wave" w:color="00B050"/>
                                    </w:rPr>
                                    <w:t>forces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" o:spid="_x0000_s1029" type="#_x0000_t202" style="position:absolute;margin-left:-9.2pt;margin-top:11.9pt;width:76.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lbUgQIAAG0FAAAOAAAAZHJzL2Uyb0RvYy54bWysVE1PGzEQvVfqf7B8L5sEAiVig1IQVSUE&#10;qFAh9eZ4bbKq7XHtSXbDr+/YuxtS2gtVc9iMZ56f5/vsvLWGbVSINbiSjw9GnCknoardU8m/PVx9&#10;+MhZROEqYcCpkm9V5Ofz9+/OGj9TE1iBqVRgROLirPElXyH6WVFEuVJWxAPwypFRQ7AC6RieiiqI&#10;htitKSaj0XHRQKh8AKliJO1lZ+TzzK+1knirdVTITMnJN8zfkL/L9C3mZ2L2FIRf1bJ3Q/yDF1bU&#10;jh7dUV0KFGwd6j+obC0DRNB4IMEWoHUtVY6BohmPXkVzvxJe5VgoOdHv0hT/H6282dwFVlcln3Dm&#10;hKUSfadCsUoxVC0qNkkpanycEfLeExbbT9BSqQd9JGWKvNXBpn+KiZGdkr3dJZiYmCTl6cl4OiWL&#10;JNMh/U6miaV4uexDxM8KLEtCyQPVL6dVbK4jdtABkt5ycFUbk2toHGtKfnxI9L9ZiNy4pFG5G3qa&#10;FFDneJZwa1TCGPdVacpG9j8pch+qCxPYRlAHCSmVwxx65iV0Qmly4i0Xe/yLV2+53MUxvAwOd5dt&#10;7SDk6F+5Xf0YXNYdnnK+F3cSsV22uQ0Oh7ouodpSuQN0MxO9vKqpKNci4p0INCRURxp8vKWPNkDJ&#10;h17ibAXh+W/6hKfeJStnDQ1dyePPtQiKM/PFUVefjo+O0pTmw9H0ZEKHsG9Z7lvc2l4AVWVMK8bL&#10;LCY8mkHUAewj7YdFepVMwkl6u+Q4iBfYrQLaL1ItFhlEc+kFXrt7LxN1KlJquYf2UQTf92UajRsY&#10;xlPMXrVnh003HSzWCLrOvZvy3GW1zz/NdO7+fv+kpbF/zqiXLTn/BQAA//8DAFBLAwQUAAYACAAA&#10;ACEAgNd5F+EAAAAJAQAADwAAAGRycy9kb3ducmV2LnhtbEyPwU7DMBBE70j8g7VI3FqnSQlRGqeq&#10;IlVICA4tvfS2id0kwl6H2G0DX497guNqn2beFOvJaHZRo+stCVjMI2CKGit7agUcPrazDJjzSBK1&#10;JSXgWzlYl/d3BebSXmmnLnvfshBCLkcBnfdDzrlrOmXQze2gKPxOdjTowzm2XI54DeFG8ziKUm6w&#10;p9DQ4aCqTjWf+7MR8Fpt33FXxyb70dXL22kzfB2OT0I8PkybFTCvJv8Hw00/qEMZnGp7JumYFjBb&#10;ZMuACoiTMOEGJMsUWC3gOU2AlwX/v6D8BQAA//8DAFBLAQItABQABgAIAAAAIQC2gziS/gAAAOEB&#10;AAATAAAAAAAAAAAAAAAAAAAAAABbQ29udGVudF9UeXBlc10ueG1sUEsBAi0AFAAGAAgAAAAhADj9&#10;If/WAAAAlAEAAAsAAAAAAAAAAAAAAAAALwEAAF9yZWxzLy5yZWxzUEsBAi0AFAAGAAgAAAAhABeC&#10;VtSBAgAAbQUAAA4AAAAAAAAAAAAAAAAALgIAAGRycy9lMm9Eb2MueG1sUEsBAi0AFAAGAAgAAAAh&#10;AIDXeRfhAAAACQEAAA8AAAAAAAAAAAAAAAAA2wQAAGRycy9kb3ducmV2LnhtbFBLBQYAAAAABAAE&#10;APMAAADpBQAAAAA=&#10;" filled="f" stroked="f" strokeweight=".5pt">
                      <v:textbox>
                        <w:txbxContent>
                          <w:p w:rsidR="00DF3E1A" w:rsidRPr="00DF3E1A" w:rsidRDefault="00DF3E1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DF3E1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wave" w:color="00B050"/>
                              </w:rPr>
                              <w:t>forces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84" w:type="dxa"/>
            <w:vAlign w:val="center"/>
          </w:tcPr>
          <w:p w:rsidR="00D747B6" w:rsidRPr="004240A7" w:rsidRDefault="00DF3E1A" w:rsidP="004240A7">
            <w:pPr>
              <w:tabs>
                <w:tab w:val="left" w:pos="1485"/>
              </w:tabs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4240A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 xml:space="preserve">Point </w:t>
            </w:r>
            <w:r w:rsidR="00D747B6" w:rsidRPr="004240A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d’application</w:t>
            </w:r>
          </w:p>
          <w:p w:rsidR="00D747B6" w:rsidRPr="004240A7" w:rsidRDefault="00D747B6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</w:p>
        </w:tc>
        <w:tc>
          <w:tcPr>
            <w:tcW w:w="2268" w:type="dxa"/>
            <w:vAlign w:val="center"/>
          </w:tcPr>
          <w:p w:rsidR="00D747B6" w:rsidRPr="004240A7" w:rsidRDefault="00D747B6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4240A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Direction</w:t>
            </w:r>
          </w:p>
        </w:tc>
        <w:tc>
          <w:tcPr>
            <w:tcW w:w="1843" w:type="dxa"/>
            <w:vAlign w:val="center"/>
          </w:tcPr>
          <w:p w:rsidR="00D747B6" w:rsidRPr="004240A7" w:rsidRDefault="00DF3E1A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4240A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Sens</w:t>
            </w:r>
          </w:p>
        </w:tc>
        <w:tc>
          <w:tcPr>
            <w:tcW w:w="1892" w:type="dxa"/>
            <w:vAlign w:val="center"/>
          </w:tcPr>
          <w:p w:rsidR="00DF3E1A" w:rsidRPr="004240A7" w:rsidRDefault="00DF3E1A" w:rsidP="004240A7">
            <w:pPr>
              <w:pStyle w:val="Paragraphedeliste"/>
              <w:tabs>
                <w:tab w:val="left" w:pos="1485"/>
              </w:tabs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4240A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Intensité</w:t>
            </w:r>
          </w:p>
          <w:p w:rsidR="00D747B6" w:rsidRPr="004240A7" w:rsidRDefault="00D747B6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</w:p>
        </w:tc>
      </w:tr>
      <w:tr w:rsidR="004240A7" w:rsidRPr="004240A7" w:rsidTr="006D0C33">
        <w:trPr>
          <w:trHeight w:val="567"/>
        </w:trPr>
        <w:tc>
          <w:tcPr>
            <w:tcW w:w="2447" w:type="dxa"/>
            <w:shd w:val="clear" w:color="auto" w:fill="92CDDC" w:themeFill="accent5" w:themeFillTint="99"/>
            <w:vAlign w:val="center"/>
          </w:tcPr>
          <w:p w:rsidR="004240A7" w:rsidRPr="004240A7" w:rsidRDefault="00F83B57" w:rsidP="004F2F3C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FF0000"/>
                      <w:sz w:val="36"/>
                      <w:szCs w:val="36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/>
                          <w:color w:val="FF0000"/>
                          <w:sz w:val="36"/>
                          <w:szCs w:val="36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FF0000"/>
                          <w:sz w:val="36"/>
                          <w:szCs w:val="36"/>
                        </w:rPr>
                        <m:t>F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FF0000"/>
                          <w:sz w:val="36"/>
                          <w:szCs w:val="36"/>
                        </w:rPr>
                        <m:t>1</m:t>
                      </m:r>
                    </m:sub>
                  </m:sSub>
                </m:e>
              </m:acc>
            </m:oMath>
            <w:r w:rsidR="004F2F3C" w:rsidRPr="00D747B6"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  <w:u w:val="wave" w:color="00B050"/>
              </w:rPr>
              <w:t xml:space="preserve"> </w:t>
            </w:r>
          </w:p>
        </w:tc>
        <w:tc>
          <w:tcPr>
            <w:tcW w:w="1984" w:type="dxa"/>
            <w:shd w:val="clear" w:color="auto" w:fill="92CDDC" w:themeFill="accent5" w:themeFillTint="99"/>
            <w:vAlign w:val="center"/>
          </w:tcPr>
          <w:p w:rsidR="004240A7" w:rsidRPr="004F2F3C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  <w:t>A</w:t>
            </w:r>
          </w:p>
        </w:tc>
        <w:tc>
          <w:tcPr>
            <w:tcW w:w="2268" w:type="dxa"/>
            <w:shd w:val="clear" w:color="auto" w:fill="92CDDC" w:themeFill="accent5" w:themeFillTint="99"/>
            <w:vAlign w:val="center"/>
          </w:tcPr>
          <w:p w:rsidR="004240A7" w:rsidRPr="004F2F3C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  <w:lang w:bidi="ar-MA"/>
              </w:rPr>
            </w:pPr>
            <w:proofErr w:type="spellStart"/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  <w:lang w:val="en-US" w:bidi="ar-MA"/>
              </w:rPr>
              <w:t>Droite</w:t>
            </w:r>
            <w:proofErr w:type="spellEnd"/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  <w:lang w:val="en-US" w:bidi="ar-MA"/>
              </w:rPr>
              <w:t xml:space="preserve"> </w:t>
            </w: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  <w:lang w:bidi="ar-MA"/>
              </w:rPr>
              <w:t>(AB)</w:t>
            </w:r>
          </w:p>
        </w:tc>
        <w:tc>
          <w:tcPr>
            <w:tcW w:w="1843" w:type="dxa"/>
            <w:shd w:val="clear" w:color="auto" w:fill="92CDDC" w:themeFill="accent5" w:themeFillTint="99"/>
            <w:vAlign w:val="center"/>
          </w:tcPr>
          <w:p w:rsidR="004240A7" w:rsidRPr="004F2F3C" w:rsidRDefault="00125C2F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  <w:t>A vers C</w:t>
            </w:r>
          </w:p>
        </w:tc>
        <w:tc>
          <w:tcPr>
            <w:tcW w:w="1892" w:type="dxa"/>
            <w:shd w:val="clear" w:color="auto" w:fill="92CDDC" w:themeFill="accent5" w:themeFillTint="99"/>
            <w:vAlign w:val="center"/>
          </w:tcPr>
          <w:p w:rsidR="004240A7" w:rsidRPr="004F2F3C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</w:rPr>
              <w:t>F</w:t>
            </w: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vertAlign w:val="subscript"/>
              </w:rPr>
              <w:t>1</w:t>
            </w:r>
            <w:r w:rsidRPr="004F2F3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</w:rPr>
              <w:t>=3N</w:t>
            </w:r>
          </w:p>
        </w:tc>
      </w:tr>
      <w:tr w:rsidR="004240A7" w:rsidRPr="004240A7" w:rsidTr="006D0C33">
        <w:trPr>
          <w:trHeight w:val="567"/>
        </w:trPr>
        <w:tc>
          <w:tcPr>
            <w:tcW w:w="2447" w:type="dxa"/>
            <w:shd w:val="clear" w:color="auto" w:fill="92D050"/>
            <w:vAlign w:val="center"/>
          </w:tcPr>
          <w:p w:rsidR="004240A7" w:rsidRPr="004F2F3C" w:rsidRDefault="00F83B5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36"/>
                        <w:szCs w:val="36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36"/>
                            <w:szCs w:val="36"/>
                          </w:rPr>
                          <m:t>F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1984" w:type="dxa"/>
            <w:shd w:val="clear" w:color="auto" w:fill="92D050"/>
            <w:vAlign w:val="center"/>
          </w:tcPr>
          <w:p w:rsidR="004240A7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  <w:t>B</w:t>
            </w:r>
          </w:p>
          <w:p w:rsidR="00E43044" w:rsidRDefault="00E43044" w:rsidP="00E43044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</w:p>
          <w:p w:rsidR="00E43044" w:rsidRPr="00E43044" w:rsidRDefault="00E43044" w:rsidP="00E43044"/>
        </w:tc>
        <w:tc>
          <w:tcPr>
            <w:tcW w:w="2268" w:type="dxa"/>
            <w:shd w:val="clear" w:color="auto" w:fill="92D050"/>
            <w:vAlign w:val="center"/>
          </w:tcPr>
          <w:p w:rsidR="004240A7" w:rsidRPr="004F2F3C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  <w:proofErr w:type="spellStart"/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  <w:lang w:val="en-US" w:bidi="ar-MA"/>
              </w:rPr>
              <w:t>Droite</w:t>
            </w:r>
            <w:proofErr w:type="spellEnd"/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  <w:lang w:val="en-US" w:bidi="ar-MA"/>
              </w:rPr>
              <w:t xml:space="preserve"> </w:t>
            </w: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  <w:lang w:bidi="ar-MA"/>
              </w:rPr>
              <w:t>(AB)</w:t>
            </w:r>
          </w:p>
        </w:tc>
        <w:tc>
          <w:tcPr>
            <w:tcW w:w="1843" w:type="dxa"/>
            <w:shd w:val="clear" w:color="auto" w:fill="92D050"/>
            <w:vAlign w:val="center"/>
          </w:tcPr>
          <w:p w:rsidR="004240A7" w:rsidRPr="004F2F3C" w:rsidRDefault="00125C2F" w:rsidP="00125C2F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  <w:t>B vers E</w:t>
            </w:r>
          </w:p>
        </w:tc>
        <w:tc>
          <w:tcPr>
            <w:tcW w:w="1892" w:type="dxa"/>
            <w:shd w:val="clear" w:color="auto" w:fill="92D050"/>
            <w:vAlign w:val="center"/>
          </w:tcPr>
          <w:p w:rsidR="004240A7" w:rsidRPr="004F2F3C" w:rsidRDefault="004240A7" w:rsidP="004240A7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</w:pP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  <w:t>F</w:t>
            </w: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  <w:vertAlign w:val="subscript"/>
              </w:rPr>
              <w:t>2</w:t>
            </w:r>
            <w:r w:rsidRPr="004F2F3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u w:val="wave" w:color="00B050"/>
              </w:rPr>
              <w:t>=3N</w:t>
            </w:r>
          </w:p>
        </w:tc>
      </w:tr>
    </w:tbl>
    <w:p w:rsidR="00DF3E1A" w:rsidRPr="004240A7" w:rsidRDefault="00DF3E1A" w:rsidP="004240A7">
      <w:pPr>
        <w:pStyle w:val="Paragraphedeliste"/>
        <w:numPr>
          <w:ilvl w:val="0"/>
          <w:numId w:val="1"/>
        </w:numPr>
        <w:tabs>
          <w:tab w:val="left" w:pos="1485"/>
        </w:tabs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4240A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Représentation des forces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1</m:t>
                </m:r>
              </m:sub>
            </m:sSub>
          </m:e>
        </m:acc>
      </m:oMath>
      <w:r w:rsidR="004F2F3C"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2</m:t>
                </m:r>
              </m:sub>
            </m:sSub>
          </m:e>
        </m:acc>
      </m:oMath>
      <w:r w:rsidRPr="004240A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:</w:t>
      </w:r>
    </w:p>
    <w:p w:rsidR="00DF3E1A" w:rsidRPr="00DF3E1A" w:rsidRDefault="00DF3E1A" w:rsidP="004F2F3C">
      <w:pPr>
        <w:tabs>
          <w:tab w:val="left" w:pos="1485"/>
        </w:tabs>
        <w:ind w:left="420"/>
        <w:rPr>
          <w:rFonts w:asciiTheme="majorBidi" w:hAnsiTheme="majorBidi" w:cstheme="majorBidi"/>
          <w:sz w:val="36"/>
          <w:szCs w:val="36"/>
        </w:rPr>
      </w:pPr>
      <w:r w:rsidRPr="00DF3E1A">
        <w:rPr>
          <w:rFonts w:asciiTheme="majorBidi" w:hAnsiTheme="majorBidi" w:cstheme="majorBidi"/>
          <w:sz w:val="36"/>
          <w:szCs w:val="36"/>
        </w:rPr>
        <w:lastRenderedPageBreak/>
        <w:t>Les deux forces sont représentées par d</w:t>
      </w:r>
      <w:r w:rsidR="004F2F3C">
        <w:rPr>
          <w:rFonts w:asciiTheme="majorBidi" w:hAnsiTheme="majorBidi" w:cstheme="majorBidi"/>
          <w:sz w:val="36"/>
          <w:szCs w:val="36"/>
        </w:rPr>
        <w:t>es</w:t>
      </w:r>
      <w:r w:rsidRPr="00DF3E1A">
        <w:rPr>
          <w:rFonts w:asciiTheme="majorBidi" w:hAnsiTheme="majorBidi" w:cstheme="majorBidi"/>
          <w:sz w:val="36"/>
          <w:szCs w:val="36"/>
        </w:rPr>
        <w:t xml:space="preserve"> </w:t>
      </w:r>
      <w:r w:rsidR="004F2F3C" w:rsidRPr="00DF3E1A">
        <w:rPr>
          <w:rFonts w:asciiTheme="majorBidi" w:hAnsiTheme="majorBidi" w:cstheme="majorBidi"/>
          <w:sz w:val="36"/>
          <w:szCs w:val="36"/>
        </w:rPr>
        <w:t>flèch</w:t>
      </w:r>
      <w:r w:rsidR="004F2F3C">
        <w:rPr>
          <w:rFonts w:asciiTheme="majorBidi" w:hAnsiTheme="majorBidi" w:cstheme="majorBidi"/>
          <w:sz w:val="36"/>
          <w:szCs w:val="36"/>
        </w:rPr>
        <w:t>es, de</w:t>
      </w:r>
      <w:r w:rsidRPr="00DF3E1A">
        <w:rPr>
          <w:rFonts w:asciiTheme="majorBidi" w:hAnsiTheme="majorBidi" w:cstheme="majorBidi"/>
          <w:sz w:val="36"/>
          <w:szCs w:val="36"/>
        </w:rPr>
        <w:t xml:space="preserve"> longueur </w:t>
      </w:r>
      <w:r w:rsidR="004F2F3C">
        <w:rPr>
          <w:rFonts w:asciiTheme="majorBidi" w:hAnsiTheme="majorBidi" w:cstheme="majorBidi"/>
          <w:sz w:val="36"/>
          <w:szCs w:val="36"/>
        </w:rPr>
        <w:t>3cm selon l’échelle choisie.</w:t>
      </w:r>
    </w:p>
    <w:p w:rsidR="00DF3E1A" w:rsidRPr="004F2F3C" w:rsidRDefault="004F2F3C" w:rsidP="004F2F3C">
      <w:pPr>
        <w:rPr>
          <w:rFonts w:asciiTheme="majorBidi" w:hAnsiTheme="majorBidi" w:cstheme="majorBidi"/>
          <w:color w:val="000000" w:themeColor="text1"/>
          <w:sz w:val="36"/>
          <w:szCs w:val="36"/>
        </w:rPr>
      </w:pPr>
      <w:r>
        <w:rPr>
          <w:rFonts w:ascii="Sakkal Majalla" w:eastAsia="Times New Roman" w:hAnsi="Sakkal Majalla" w:cs="Sakkal Majalla"/>
          <w:b/>
          <w:bCs/>
          <w:noProof/>
          <w:color w:val="00B050"/>
          <w:kern w:val="24"/>
          <w:sz w:val="36"/>
          <w:szCs w:val="36"/>
          <w:u w:val="single" w:color="00B050"/>
          <w:lang w:eastAsia="fr-FR"/>
        </w:rPr>
        <w:drawing>
          <wp:anchor distT="0" distB="0" distL="114300" distR="114300" simplePos="0" relativeHeight="251686912" behindDoc="0" locked="0" layoutInCell="1" allowOverlap="1" wp14:anchorId="5D6E6F2C" wp14:editId="70ABD8E7">
            <wp:simplePos x="0" y="0"/>
            <wp:positionH relativeFrom="column">
              <wp:posOffset>1311275</wp:posOffset>
            </wp:positionH>
            <wp:positionV relativeFrom="paragraph">
              <wp:posOffset>393065</wp:posOffset>
            </wp:positionV>
            <wp:extent cx="4429125" cy="1457325"/>
            <wp:effectExtent l="0" t="0" r="3175" b="317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32" r="1682" b="6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E1A" w:rsidRPr="004F2F3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Echelle : 1N </w:t>
      </w:r>
      <w:r>
        <w:rPr>
          <w:rFonts w:asciiTheme="majorBidi" w:hAnsiTheme="majorBidi" w:cstheme="majorBidi"/>
          <w:color w:val="000000" w:themeColor="text1"/>
          <w:sz w:val="36"/>
          <w:szCs w:val="36"/>
        </w:rPr>
        <w:t>correspond</w:t>
      </w:r>
      <w:r w:rsidR="00DF3E1A" w:rsidRPr="004F2F3C">
        <w:rPr>
          <w:rFonts w:asciiTheme="majorBidi" w:hAnsiTheme="majorBidi" w:cstheme="majorBidi"/>
          <w:color w:val="000000" w:themeColor="text1"/>
          <w:sz w:val="36"/>
          <w:szCs w:val="36"/>
        </w:rPr>
        <w:t xml:space="preserve"> 1cm </w:t>
      </w:r>
    </w:p>
    <w:p w:rsidR="004240A7" w:rsidRPr="00D91568" w:rsidRDefault="004F2F3C" w:rsidP="004240A7">
      <w:pPr>
        <w:bidi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189230</wp:posOffset>
                </wp:positionV>
                <wp:extent cx="3239770" cy="897255"/>
                <wp:effectExtent l="38100" t="114300" r="17780" b="93345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9770" cy="897255"/>
                          <a:chOff x="0" y="0"/>
                          <a:chExt cx="3239770" cy="897255"/>
                        </a:xfrm>
                      </wpg:grpSpPr>
                      <wps:wsp>
                        <wps:cNvPr id="12" name="Connecteur droit avec flèche 1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848E6FE-0B03-4511-BB03-0D981395371C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800225" y="590550"/>
                            <a:ext cx="1439545" cy="30670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2" name="Connecteur droit avec flèche 2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2814ED6-EADC-4E94-9235-12ACA24344C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 flipV="1">
                            <a:off x="0" y="190500"/>
                            <a:ext cx="1295400" cy="29718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00B050"/>
                            </a:solidFill>
                            <a:prstDash val="solid"/>
                            <a:miter lim="800000"/>
                            <a:tailEnd type="arrow"/>
                          </a:ln>
                          <a:effectLst/>
                        </wps:spPr>
                        <wps:bodyPr/>
                      </wps:wsp>
                      <wpg:grpSp>
                        <wpg:cNvPr id="25" name="Groupe 2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E3B87BB-58D1-4062-83F6-7C655E3CEF2D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2305050" y="381000"/>
                            <a:ext cx="332740" cy="304800"/>
                            <a:chOff x="2903537" y="542925"/>
                            <a:chExt cx="410690" cy="369332"/>
                          </a:xfrm>
                        </wpg:grpSpPr>
                        <wps:wsp>
                          <wps:cNvPr id="10" name="Rectangle 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3378F0F-C523-4600-90B0-680E2B651CE0}"/>
                              </a:ext>
                            </a:extLst>
                          </wps:cNvPr>
                          <wps:cNvSpPr>
                            <a:spLocks noChangeArrowheads="1"/>
                          </wps:cNvSpPr>
                          <wps:spPr bwMode="auto">
                            <a:xfrm>
                              <a:off x="2903537" y="542925"/>
                              <a:ext cx="410690" cy="3693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40A7" w:rsidRDefault="004240A7" w:rsidP="004240A7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D9156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F</w:t>
                                </w:r>
                                <w:r w:rsidRPr="00D9156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position w:val="-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1" name="Connecteur droit avec flèche 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BDBF311-9A1B-4B94-BA08-82EFDCF5F437}"/>
                              </a:ext>
                            </a:extLst>
                          </wps:cNvPr>
                          <wps:cNvCnPr/>
                          <wps:spPr>
                            <a:xfrm>
                              <a:off x="2960843" y="563532"/>
                              <a:ext cx="197386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arrow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" name="Groupe 7"/>
                        <wpg:cNvGrpSpPr>
                          <a:grpSpLocks/>
                        </wpg:cNvGrpSpPr>
                        <wpg:grpSpPr bwMode="auto">
                          <a:xfrm>
                            <a:off x="695325" y="0"/>
                            <a:ext cx="332740" cy="304800"/>
                            <a:chOff x="1254125" y="215900"/>
                            <a:chExt cx="410690" cy="369332"/>
                          </a:xfrm>
                        </wpg:grpSpPr>
                        <wps:wsp>
                          <wps:cNvPr id="8" name="Rectangle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54125" y="215900"/>
                              <a:ext cx="410690" cy="3693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40A7" w:rsidRDefault="004240A7" w:rsidP="004240A7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D9156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F</w:t>
                                </w:r>
                                <w:r w:rsidRPr="00D91568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position w:val="-6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9" name="Connecteur droit avec flèche 3"/>
                          <wps:cNvCnPr/>
                          <wps:spPr>
                            <a:xfrm>
                              <a:off x="1311209" y="236596"/>
                              <a:ext cx="196624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arrow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5" o:spid="_x0000_s1030" style="position:absolute;left:0;text-align:left;margin-left:150.55pt;margin-top:14.9pt;width:255.1pt;height:70.65pt;z-index:251691008" coordsize="32397,8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fY2TwUAABAXAAAOAAAAZHJzL2Uyb0RvYy54bWzsWF1zozYUfe9M/4OGd8cgxJcnzk5im/Rh&#10;t800bd8VwMAUECNI7MzO/p/+j/6x3isENs7mo5tsNg/ZmXUESEL33KNzrjj+sC0LcpPIJhfV3LCO&#10;TIMkVSTivErnxp9/hBPfIE3Lq5gXokrmxm3SGB9Ofv7peFPPEioyUcSJJDBJ1cw29dzI2raeTadN&#10;lCUlb45EnVTwcC1kyVu4lOk0lnwDs5fFlJqmO90IGddSREnTwN1l99A4UfOv10nU/rZeN0lLirkB&#10;a2vVr1S/V/g7PTnms1TyOssjvQz+DasoeV7BS4eplrzl5Frmd6Yq80iKRqzbo0iUU7Fe51GiYoBo&#10;LPMgmnMprmsVSzrbpPUAE0B7gNM3Txv9enMhSR7PDccgFS8hReqtCXEQm02dzqDLuawv6wupb6Td&#10;FYa7XcsS/0IgZKtQvR1QTbYtieCmTe3A8wD8CJ75gUcdNTWfRRnk5s6wKFs9PHDav3aKqxsWs6mB&#10;Qc0OpOZ5IF1mvE4U9g0ioEGyaI/SQlQVsCu5liSWIm8Jv0kisi7+/QeoS6AfwgIQfGxa3er48DkM&#10;6ZmzCtkkhNaEmWdscrZiwSSktr+iXrigtvsFsYc4+/EQqV4FpkQ1F9WFxImjbXVZfxTR3w0OGT3E&#10;iwbSht0OEmX5pkkppBxS4gSm4+id0OfMYnbgMHiOObNN1zNVzgbo+ayWTXueiJJgY240reR5mrUa&#10;FiEtBQC/gfi7WPoBuJpKhHlRwH0+KyqygVf4lokM4SAB64K30CxrIGVTpQbhRQraErVSTdmIIo9x&#10;OI5uZHq1KCS54bC/w9CEfxq6UTd895I3WddPPcJufFbmLchPkZfATBysYWh5XqyqmLS3NWwILqXY&#10;6GmLCoclSll0aDuYsXUl4lu1U1QugJBdxr47M+kTmQn9VARvipmwb/L6F/APQ7X+whauciQrFvC0&#10;T9DAUwo0VcwBntLAA17rRPWE72n3hnhqmmcQyVvkqZbTQfe16qFQjLwBbrwwiZTNoFSNHQffohR+&#10;T+H2Hanrrz2AXG0+iRg37HUr1AJ7EmgeURtwB+RR9ZTi6O3es8m2qce0UdkmA0XoVGIwKhqYtmN7&#10;nWwyGgAOSkZ2nsUs0w36KdwAZhzx8UdYFqymS97v4Fe8SouEsJdO36E7YbWAuWs6ayKVWGTw6uQU&#10;pTRLeAzubClktGN1A3opfTyT9ySiz+QjabhjXxKgUZg8xbAwsMHBwBK1J3xFUQMzWPkrn00YdVfg&#10;9cvl5DRcsIkbWp6ztJeLxdL6gu+12CzL4zip0Nj6OtRiTythdEXcVZBDJToywAOfhNIj1Lzc6zYd&#10;L6OvQDBcxFWVs58Di0LNQqFecX1vwkLmTALP9CemFZwFrskCtgzHIX3Mq+T5IWGVEDhaePYWfVAD&#10;KBP/qrbeY/VIRrB6tY217UN7Dwpc/g6Kw6Ksq6+Qt+32aqsKaYbI7koBsoHTxdyo4PijGNbUpyBP&#10;Ya7Kol03Xby9XsFggdl2uvBwKfviUn+oFVjJasTuqVYpEMtndie7LiiwEtWOlXjCsALP9t2uWO1z&#10;30v/y/o/9R0Pq+Jn1amMeXShWAJsGlH5x9apO3Pas9XBkXUtAOY3KgW8ju1jU35J03YDyHd3Uvm/&#10;dm1Rh8F/xRtqwTln8POVPmI+4hM7RLrS5BVOmPC95NCtFdtRKeAc+r2N9T7I3o313Vj18fhQtF7N&#10;WPUXqf6M/VaNNeh38MO+avdlAuzqxy3Qsi2LmjA1nnNt1wlcHL5vga5L2bsFPvNTzU7wVT2mPruq&#10;4k9/IsbvuvvXqtfuQ/bJfwAAAP//AwBQSwMEFAAGAAgAAAAhAFC6bmXfAAAACgEAAA8AAABkcnMv&#10;ZG93bnJldi54bWxMj0FLw0AQhe+C/2EZwZvdbIPaxmxKKeqpCLaC9DbNTpPQ7G7IbpP03zue9Di8&#10;jzffy1eTbcVAfWi806BmCQhypTeNqzR87d8eFiBCRGew9Y40XCnAqri9yTEzfnSfNOxiJbjEhQw1&#10;1DF2mZShrMlimPmOHGcn31uMfPaVND2OXG5bOU+SJ2mxcfyhxo42NZXn3cVqeB9xXKfqddieT5vr&#10;Yf/48b1VpPX93bR+ARFpin8w/OqzOhTsdPQXZ4JoNaSJUoxqmC95AgMLpVIQRyafOZFFLv9PKH4A&#10;AAD//wMAUEsBAi0AFAAGAAgAAAAhALaDOJL+AAAA4QEAABMAAAAAAAAAAAAAAAAAAAAAAFtDb250&#10;ZW50X1R5cGVzXS54bWxQSwECLQAUAAYACAAAACEAOP0h/9YAAACUAQAACwAAAAAAAAAAAAAAAAAv&#10;AQAAX3JlbHMvLnJlbHNQSwECLQAUAAYACAAAACEAR832Nk8FAAAQFwAADgAAAAAAAAAAAAAAAAAu&#10;AgAAZHJzL2Uyb0RvYy54bWxQSwECLQAUAAYACAAAACEAULpuZd8AAAAKAQAADwAAAAAAAAAAAAAA&#10;AACpBwAAZHJzL2Rvd25yZXYueG1sUEsFBgAAAAAEAAQA8wAAALUI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2" o:spid="_x0000_s1031" type="#_x0000_t32" style="position:absolute;left:18002;top:5905;width:14395;height:3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ErrcMAAADbAAAADwAAAGRycy9kb3ducmV2LnhtbERPTWvCQBC9F/oflin0VjdNUSS6BikG&#10;rBRLEi/exuyYBLOzIbvV9N93C0Jv83ifs0xH04krDa61rOB1EoEgrqxuuVZwKLOXOQjnkTV2lknB&#10;DzlIV48PS0y0vXFO18LXIoSwS1BB432fSOmqhgy6ie2JA3e2g0Ef4FBLPeAthJtOxlE0kwZbDg0N&#10;9vTeUHUpvo2CYxHRKd/k0ywud1/7D6k/3/Zaqeencb0A4Wn0/+K7e6vD/Bj+fgkH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BK63DAAAA2wAAAA8AAAAAAAAAAAAA&#10;AAAAoQIAAGRycy9kb3ducmV2LnhtbFBLBQYAAAAABAAEAPkAAACRAwAAAAA=&#10;" strokecolor="red" strokeweight="3pt">
                  <v:stroke endarrow="open" joinstyle="miter"/>
                  <o:lock v:ext="edit" shapetype="f"/>
                </v:shape>
                <v:shape id="Connecteur droit avec flèche 22" o:spid="_x0000_s1032" type="#_x0000_t32" style="position:absolute;top:1905;width:12954;height:297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pGycUAAADbAAAADwAAAGRycy9kb3ducmV2LnhtbESPUWvCQBCE3wv+h2MF3+rF1IpNPUUK&#10;gSB9qckPWHPbJDS3F3JnjPn1XqHQx2F2vtnZHUbTioF611hWsFpGIIhLqxuuFBR5+rwF4TyyxtYy&#10;KbiTg8N+9rTDRNsbf9Fw9pUIEHYJKqi97xIpXVmTQbe0HXHwvm1v0AfZV1L3eAtw08o4ijbSYMOh&#10;ocaOPmoqf85XE954WQ9vWfFqulOTpdO6yi+f10mpxXw8voPwNPr/4790phXEMfxuCQCQ+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pGycUAAADbAAAADwAAAAAAAAAA&#10;AAAAAAChAgAAZHJzL2Rvd25yZXYueG1sUEsFBgAAAAAEAAQA+QAAAJMDAAAAAA==&#10;" strokecolor="#00b050" strokeweight="3pt">
                  <v:stroke endarrow="open" joinstyle="miter"/>
                  <o:lock v:ext="edit" shapetype="f"/>
                </v:shape>
                <v:group id="Groupe 25" o:spid="_x0000_s1033" style="position:absolute;left:23050;top:3810;width:3327;height:3048" coordorigin="29035,5429" coordsize="4106,36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rect id="Rectangle 4" o:spid="_x0000_s1034" style="position:absolute;left:29035;top:5429;width:4107;height:369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yvVMMA&#10;AADbAAAADwAAAGRycy9kb3ducmV2LnhtbESP3WoCMRCF7wt9hzCF3pSaVETKahQp/UOvan2AYTPu&#10;BjeTJYnr9u07F4J3M5wz53yzXI+hUwOl7CNbeJkYUMR1dJ4bC4ffj+dXULkgO+wik4U/yrBe3d8t&#10;sXLxwj807EujJIRzhRbaUvpK61y3FDBPYk8s2jGmgEXW1GiX8CLhodNTY+Y6oGdpaLGnt5bq0/4c&#10;LMw+p9t3/2R2PgxnPGx1Ml+8s/bxYdwsQBUay818vf52gi/08osMo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yvVMMAAADbAAAADwAAAAAAAAAAAAAAAACYAgAAZHJzL2Rv&#10;d25yZXYueG1sUEsFBgAAAAAEAAQA9QAAAIgDAAAAAA==&#10;" filled="f" stroked="f">
                    <v:textbox style="mso-fit-shape-to-text:t">
                      <w:txbxContent>
                        <w:p w:rsidR="004240A7" w:rsidRDefault="004240A7" w:rsidP="004240A7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D9156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</w:rPr>
                            <w:t>F</w:t>
                          </w:r>
                          <w:r w:rsidRPr="00D9156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position w:val="-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rect>
                  <v:shape id="Connecteur droit avec flèche 5" o:spid="_x0000_s1035" type="#_x0000_t32" style="position:absolute;left:29608;top:5635;width:197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rLUsMAAADbAAAADwAAAGRycy9kb3ducmV2LnhtbERPS2vCQBC+F/wPywheRDdWaCXNRvpA&#10;9CQa9T7NTpPQ7GyaXU3sr+8KQm/z8T0nWfamFhdqXWVZwWwagSDOra64UHA8rCYLEM4ja6wtk4Ir&#10;OVimg4cEY2073tMl84UIIexiVFB638RSurwkg25qG+LAfdnWoA+wLaRusQvhppaPUfQkDVYcGkps&#10;6L2k/Ds7GwU4Hi+2Px/V/HfTvfX7nfs8rXfPSo2G/esLCE+9/xff3Rsd5s/g9ks4QK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ay1LDAAAA2wAAAA8AAAAAAAAAAAAA&#10;AAAAoQIAAGRycy9kb3ducmV2LnhtbFBLBQYAAAAABAAEAPkAAACRAwAAAAA=&#10;" strokecolor="#4472c4" strokeweight="2.25pt">
                    <v:stroke endarrow="open" joinstyle="miter"/>
                  </v:shape>
                </v:group>
                <v:group id="Groupe 7" o:spid="_x0000_s1036" style="position:absolute;left:6953;width:3327;height:3048" coordorigin="12541,2159" coordsize="4106,36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2" o:spid="_x0000_s1037" style="position:absolute;left:12541;top:2159;width:4107;height:369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2e378A&#10;AADaAAAADwAAAGRycy9kb3ducmV2LnhtbERP3WrCMBS+H/gO4QjeDE2UMUbXVIb4M/Rq6gMcmrM2&#10;rDkpSaz17ZeLwS4/vv9yPbpODBSi9axhuVAgiGtvLDcarpfd/A1ETMgGO8+k4UER1tXkqcTC+Dt/&#10;0XBOjcghHAvU0KbUF1LGuiWHceF74sx9++AwZRgaaQLec7jr5EqpV+nQcm5osadNS/XP+eY0vOxX&#10;x619VifrhhtejzKoA5+0nk3Hj3cQicb0L/5zfxoNeWu+km+ArH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TZ7fvwAAANoAAAAPAAAAAAAAAAAAAAAAAJgCAABkcnMvZG93bnJl&#10;di54bWxQSwUGAAAAAAQABAD1AAAAhAMAAAAA&#10;" filled="f" stroked="f">
                    <v:textbox style="mso-fit-shape-to-text:t">
                      <w:txbxContent>
                        <w:p w:rsidR="004240A7" w:rsidRDefault="004240A7" w:rsidP="004240A7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D9156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</w:rPr>
                            <w:t>F</w:t>
                          </w:r>
                          <w:r w:rsidRPr="00D9156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position w:val="-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rect>
                  <v:shape id="Connecteur droit avec flèche 3" o:spid="_x0000_s1038" type="#_x0000_t32" style="position:absolute;left:13112;top:2365;width:196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tWV8QAAADaAAAADwAAAGRycy9kb3ducmV2LnhtbESPT2vCQBTE74LfYXlCL1I3teCf6CrV&#10;UvQkauv9mX0mwezbmN2a6KfvCkKPw8z8hpnOG1OIK1Uut6zgrReBIE6szjlV8PP99ToC4TyyxsIy&#10;KbiRg/ms3ZpirG3NO7rufSoChF2MCjLvy1hKl2Rk0PVsSRy8k60M+iCrVOoK6wA3hexH0UAazDks&#10;ZFjSMqPkvP81CrDbHW0un/n7fV0vmt3WHQ+r7VCpl07zMQHhqfH/4Wd7rRWM4XEl3AA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q1ZXxAAAANoAAAAPAAAAAAAAAAAA&#10;AAAAAKECAABkcnMvZG93bnJldi54bWxQSwUGAAAAAAQABAD5AAAAkgMAAAAA&#10;" strokecolor="#4472c4" strokeweight="2.25pt">
                    <v:stroke endarrow="open" joinstyle="miter"/>
                  </v:shape>
                </v:group>
              </v:group>
            </w:pict>
          </mc:Fallback>
        </mc:AlternateContent>
      </w:r>
    </w:p>
    <w:p w:rsidR="004240A7" w:rsidRDefault="004240A7" w:rsidP="004240A7">
      <w:pPr>
        <w:pStyle w:val="Paragraphedeliste"/>
        <w:bidi/>
        <w:rPr>
          <w:rFonts w:ascii="Sakkal Majalla" w:eastAsia="Times New Roman" w:hAnsi="Sakkal Majalla" w:cs="Sakkal Majalla"/>
          <w:b/>
          <w:bCs/>
          <w:color w:val="00B050"/>
          <w:kern w:val="24"/>
          <w:sz w:val="36"/>
          <w:szCs w:val="36"/>
          <w:u w:val="single" w:color="00B050"/>
          <w:lang w:bidi="ar-MA"/>
        </w:rPr>
      </w:pPr>
    </w:p>
    <w:p w:rsidR="004240A7" w:rsidRDefault="004240A7" w:rsidP="004240A7">
      <w:pPr>
        <w:pStyle w:val="Paragraphedeliste"/>
        <w:bidi/>
        <w:rPr>
          <w:rFonts w:ascii="Sakkal Majalla" w:eastAsia="Times New Roman" w:hAnsi="Sakkal Majalla" w:cs="Sakkal Majalla"/>
          <w:b/>
          <w:bCs/>
          <w:color w:val="00B050"/>
          <w:kern w:val="24"/>
          <w:sz w:val="36"/>
          <w:szCs w:val="36"/>
          <w:u w:val="single" w:color="00B050"/>
          <w:rtl/>
          <w:lang w:bidi="ar-MA"/>
        </w:rPr>
      </w:pPr>
    </w:p>
    <w:p w:rsidR="004240A7" w:rsidRPr="00D91568" w:rsidRDefault="004240A7" w:rsidP="004240A7">
      <w:pPr>
        <w:rPr>
          <w:rtl/>
          <w:lang w:bidi="ar-MA"/>
        </w:rPr>
      </w:pPr>
    </w:p>
    <w:p w:rsidR="004240A7" w:rsidRDefault="004240A7" w:rsidP="004F2F3C">
      <w:pPr>
        <w:tabs>
          <w:tab w:val="left" w:pos="1485"/>
        </w:tabs>
        <w:rPr>
          <w:rFonts w:asciiTheme="majorBidi" w:hAnsiTheme="majorBidi" w:cstheme="majorBidi"/>
          <w:sz w:val="36"/>
          <w:szCs w:val="36"/>
        </w:rPr>
      </w:pPr>
    </w:p>
    <w:p w:rsidR="000A11D0" w:rsidRPr="004240A7" w:rsidRDefault="000A11D0" w:rsidP="000A11D0">
      <w:pPr>
        <w:pStyle w:val="Paragraphedeliste"/>
        <w:numPr>
          <w:ilvl w:val="0"/>
          <w:numId w:val="1"/>
        </w:numPr>
        <w:tabs>
          <w:tab w:val="left" w:pos="1485"/>
        </w:tabs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Comparer les </w:t>
      </w:r>
      <w:r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caractéristiques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 des deux</w:t>
      </w:r>
      <w:r w:rsidRPr="004240A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forces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1</m:t>
                </m:r>
              </m:sub>
            </m:sSub>
          </m:e>
        </m:acc>
      </m:oMath>
      <w:r w:rsidR="003511DB"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2</m:t>
                </m:r>
              </m:sub>
            </m:sSub>
          </m:e>
        </m:acc>
      </m:oMath>
      <w:r w:rsidRPr="004240A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:</w:t>
      </w:r>
    </w:p>
    <w:p w:rsidR="003511DB" w:rsidRPr="003511DB" w:rsidRDefault="003511DB" w:rsidP="003511DB">
      <w:pPr>
        <w:tabs>
          <w:tab w:val="left" w:pos="1485"/>
        </w:tabs>
        <w:ind w:left="420"/>
        <w:rPr>
          <w:rFonts w:asciiTheme="majorBidi" w:hAnsiTheme="majorBidi" w:cstheme="majorBidi"/>
          <w:sz w:val="34"/>
          <w:szCs w:val="34"/>
        </w:rPr>
      </w:pPr>
      <w:bookmarkStart w:id="0" w:name="_GoBack"/>
      <w:bookmarkEnd w:id="0"/>
      <w:r w:rsidRPr="003511DB">
        <w:rPr>
          <w:rFonts w:asciiTheme="majorBidi" w:hAnsiTheme="majorBidi" w:cstheme="majorBidi"/>
          <w:sz w:val="34"/>
          <w:szCs w:val="34"/>
        </w:rPr>
        <w:t>D’après le tableau ci-dessus, on constate que les deux forces</w:t>
      </w:r>
      <w:r>
        <w:rPr>
          <w:rFonts w:asciiTheme="majorBidi" w:hAnsiTheme="majorBidi" w:cstheme="majorBidi"/>
          <w:sz w:val="34"/>
          <w:szCs w:val="34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4"/>
                <w:szCs w:val="34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4"/>
                    <w:szCs w:val="3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4"/>
                    <w:szCs w:val="34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4"/>
                    <w:szCs w:val="34"/>
                  </w:rPr>
                  <m:t>1</m:t>
                </m:r>
              </m:sub>
            </m:sSub>
          </m:e>
        </m:acc>
      </m:oMath>
      <w:r w:rsidRPr="003511DB">
        <w:rPr>
          <w:rFonts w:asciiTheme="majorBidi" w:hAnsiTheme="majorBidi" w:cstheme="majorBidi"/>
          <w:b/>
          <w:bCs/>
          <w:color w:val="FF0000"/>
          <w:sz w:val="34"/>
          <w:szCs w:val="34"/>
          <w:u w:val="wave" w:color="00B050"/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4"/>
                <w:szCs w:val="34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4"/>
                    <w:szCs w:val="3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4"/>
                    <w:szCs w:val="34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4"/>
                    <w:szCs w:val="34"/>
                  </w:rPr>
                  <m:t>2</m:t>
                </m:r>
              </m:sub>
            </m:sSub>
          </m:e>
        </m:acc>
      </m:oMath>
      <w:r w:rsidRPr="003511DB">
        <w:rPr>
          <w:rFonts w:asciiTheme="majorBidi" w:eastAsiaTheme="minorEastAsia" w:hAnsiTheme="majorBidi" w:cstheme="majorBidi"/>
          <w:b/>
          <w:bCs/>
          <w:color w:val="FF0000"/>
          <w:sz w:val="34"/>
          <w:szCs w:val="34"/>
        </w:rPr>
        <w:t xml:space="preserve"> </w:t>
      </w:r>
      <w:r w:rsidRPr="003511DB">
        <w:rPr>
          <w:rFonts w:asciiTheme="majorBidi" w:hAnsiTheme="majorBidi" w:cstheme="majorBidi"/>
          <w:b/>
          <w:bCs/>
          <w:color w:val="FF0000"/>
          <w:sz w:val="34"/>
          <w:szCs w:val="34"/>
          <w:u w:val="wave" w:color="00B050"/>
        </w:rPr>
        <w:t xml:space="preserve"> ont :</w:t>
      </w:r>
    </w:p>
    <w:p w:rsidR="003511DB" w:rsidRPr="003511DB" w:rsidRDefault="003511DB" w:rsidP="003511DB">
      <w:pPr>
        <w:pStyle w:val="Paragraphedeliste"/>
        <w:numPr>
          <w:ilvl w:val="0"/>
          <w:numId w:val="40"/>
        </w:numPr>
        <w:tabs>
          <w:tab w:val="left" w:pos="1485"/>
        </w:tabs>
        <w:rPr>
          <w:rFonts w:asciiTheme="majorBidi" w:hAnsiTheme="majorBidi" w:cstheme="majorBidi"/>
          <w:sz w:val="36"/>
          <w:szCs w:val="36"/>
        </w:rPr>
      </w:pPr>
      <w:r w:rsidRPr="003511DB">
        <w:rPr>
          <w:rFonts w:asciiTheme="majorBidi" w:hAnsiTheme="majorBidi" w:cstheme="majorBidi"/>
          <w:sz w:val="36"/>
          <w:szCs w:val="36"/>
        </w:rPr>
        <w:t>même droite d’action.</w:t>
      </w:r>
    </w:p>
    <w:p w:rsidR="003511DB" w:rsidRPr="003511DB" w:rsidRDefault="003511DB" w:rsidP="003511DB">
      <w:pPr>
        <w:pStyle w:val="Paragraphedeliste"/>
        <w:numPr>
          <w:ilvl w:val="0"/>
          <w:numId w:val="40"/>
        </w:numPr>
        <w:tabs>
          <w:tab w:val="left" w:pos="1485"/>
        </w:tabs>
        <w:rPr>
          <w:rFonts w:asciiTheme="majorBidi" w:hAnsiTheme="majorBidi" w:cstheme="majorBidi"/>
          <w:sz w:val="36"/>
          <w:szCs w:val="36"/>
        </w:rPr>
      </w:pPr>
      <w:r w:rsidRPr="003511DB">
        <w:rPr>
          <w:rFonts w:asciiTheme="majorBidi" w:hAnsiTheme="majorBidi" w:cstheme="majorBidi"/>
          <w:sz w:val="36"/>
          <w:szCs w:val="36"/>
        </w:rPr>
        <w:t xml:space="preserve">même intensité </w:t>
      </w:r>
      <w:r>
        <w:rPr>
          <w:rFonts w:asciiTheme="majorBidi" w:hAnsiTheme="majorBidi" w:cstheme="majorBidi"/>
          <w:sz w:val="36"/>
          <w:szCs w:val="36"/>
        </w:rPr>
        <w:t xml:space="preserve"> (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</w:rPr>
        <w:t>F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  <w:vertAlign w:val="subscript"/>
        </w:rPr>
        <w:t xml:space="preserve">1  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= 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  <w:vertAlign w:val="subscript"/>
        </w:rPr>
        <w:t xml:space="preserve"> 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</w:rPr>
        <w:t>F</w:t>
      </w:r>
      <w:r w:rsidRPr="003511DB">
        <w:rPr>
          <w:rFonts w:asciiTheme="majorBidi" w:hAnsiTheme="majorBidi" w:cstheme="majorBidi"/>
          <w:b/>
          <w:bCs/>
          <w:color w:val="FF0000"/>
          <w:sz w:val="36"/>
          <w:szCs w:val="36"/>
          <w:vertAlign w:val="subscript"/>
        </w:rPr>
        <w:t>2</w:t>
      </w:r>
      <w:proofErr w:type="gramStart"/>
      <w:r w:rsidRPr="003511DB">
        <w:rPr>
          <w:rFonts w:asciiTheme="majorBidi" w:hAnsiTheme="majorBidi" w:cstheme="majorBidi"/>
          <w:b/>
          <w:bCs/>
          <w:sz w:val="36"/>
          <w:szCs w:val="36"/>
        </w:rPr>
        <w:t>)</w:t>
      </w:r>
      <w:r w:rsidRPr="003511DB">
        <w:rPr>
          <w:rFonts w:asciiTheme="majorBidi" w:hAnsiTheme="majorBidi" w:cstheme="majorBidi"/>
          <w:sz w:val="36"/>
          <w:szCs w:val="36"/>
          <w:vertAlign w:val="subscript"/>
        </w:rPr>
        <w:t xml:space="preserve"> </w:t>
      </w:r>
      <w:r w:rsidRPr="003511DB">
        <w:rPr>
          <w:rFonts w:asciiTheme="majorBidi" w:hAnsiTheme="majorBidi" w:cstheme="majorBidi"/>
          <w:sz w:val="36"/>
          <w:szCs w:val="36"/>
        </w:rPr>
        <w:t xml:space="preserve"> .</w:t>
      </w:r>
      <w:proofErr w:type="gramEnd"/>
      <w:r w:rsidR="00765C7F" w:rsidRPr="00765C7F">
        <w:rPr>
          <w:noProof/>
          <w:lang w:eastAsia="fr-FR"/>
        </w:rPr>
        <w:t xml:space="preserve"> </w:t>
      </w:r>
    </w:p>
    <w:p w:rsidR="00125C2F" w:rsidRPr="003511DB" w:rsidRDefault="003511DB" w:rsidP="003511DB">
      <w:pPr>
        <w:pStyle w:val="Paragraphedeliste"/>
        <w:numPr>
          <w:ilvl w:val="0"/>
          <w:numId w:val="40"/>
        </w:numPr>
        <w:tabs>
          <w:tab w:val="left" w:pos="1485"/>
        </w:tabs>
        <w:rPr>
          <w:rFonts w:asciiTheme="majorBidi" w:hAnsiTheme="majorBidi" w:cstheme="majorBidi"/>
          <w:sz w:val="36"/>
          <w:szCs w:val="36"/>
        </w:rPr>
      </w:pPr>
      <w:r w:rsidRPr="003511DB">
        <w:rPr>
          <w:rFonts w:asciiTheme="majorBidi" w:hAnsiTheme="majorBidi" w:cstheme="majorBidi"/>
          <w:sz w:val="36"/>
          <w:szCs w:val="36"/>
        </w:rPr>
        <w:t>Des sens opposés</w:t>
      </w:r>
      <w:r>
        <w:rPr>
          <w:rFonts w:asciiTheme="majorBidi" w:hAnsiTheme="majorBidi" w:cstheme="majorBidi"/>
          <w:sz w:val="36"/>
          <w:szCs w:val="36"/>
        </w:rPr>
        <w:t xml:space="preserve"> </w:t>
      </w:r>
      <w:proofErr w:type="gramStart"/>
      <w:r>
        <w:rPr>
          <w:rFonts w:asciiTheme="majorBidi" w:hAnsiTheme="majorBidi" w:cstheme="majorBidi"/>
          <w:sz w:val="36"/>
          <w:szCs w:val="36"/>
        </w:rPr>
        <w:t xml:space="preserve">(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w:proofErr w:type="gramEnd"/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1</m:t>
                </m:r>
              </m:sub>
            </m:sSub>
          </m:e>
        </m:acc>
      </m:oMath>
      <w:r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= -</w:t>
      </w:r>
      <w:r w:rsidRPr="00D747B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6"/>
                <w:szCs w:val="36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6"/>
                    <w:szCs w:val="36"/>
                  </w:rPr>
                  <m:t>2</m:t>
                </m:r>
              </m:sub>
            </m:sSub>
          </m:e>
        </m:acc>
      </m:oMath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).</w:t>
      </w:r>
    </w:p>
    <w:p w:rsidR="00E2283B" w:rsidRDefault="00E2283B" w:rsidP="00E2283B">
      <w:pPr>
        <w:pStyle w:val="Paragraphedeliste"/>
        <w:numPr>
          <w:ilvl w:val="0"/>
          <w:numId w:val="1"/>
        </w:numPr>
        <w:tabs>
          <w:tab w:val="left" w:pos="1485"/>
        </w:tabs>
        <w:spacing w:after="0"/>
        <w:ind w:left="567" w:hanging="425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E2283B">
        <w:rPr>
          <w:noProof/>
          <w:sz w:val="34"/>
          <w:szCs w:val="3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9933918" wp14:editId="00022F34">
                <wp:simplePos x="0" y="0"/>
                <wp:positionH relativeFrom="margin">
                  <wp:posOffset>-101600</wp:posOffset>
                </wp:positionH>
                <wp:positionV relativeFrom="margin">
                  <wp:posOffset>5685155</wp:posOffset>
                </wp:positionV>
                <wp:extent cx="1828800" cy="1828800"/>
                <wp:effectExtent l="63500" t="38100" r="82550" b="83820"/>
                <wp:wrapSquare wrapText="bothSides"/>
                <wp:docPr id="14" name="Zone de texte 14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53A5" w:rsidRDefault="003D53A5" w:rsidP="003511DB">
                            <w:pPr>
                              <w:tabs>
                                <w:tab w:val="left" w:pos="1485"/>
                              </w:tabs>
                              <w:ind w:left="420"/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un</w:t>
                            </w:r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corps </w:t>
                            </w:r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solide est en équilibre 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sous l’action</w:t>
                            </w:r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de</w:t>
                            </w:r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deux forces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FF0000"/>
                                      <w:sz w:val="36"/>
                                      <w:szCs w:val="36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b/>
                                          <w:bCs/>
                                          <w:i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acc>
                            </m:oMath>
                            <w:r w:rsidRPr="00D747B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 xml:space="preserve"> </w:t>
                            </w:r>
                            <w:proofErr w:type="gramStart"/>
                            <w:r w:rsidRPr="00D747B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 xml:space="preserve">et </w:t>
                            </w:r>
                            <w:proofErr w:type="gramEnd"/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FF0000"/>
                                      <w:sz w:val="36"/>
                                      <w:szCs w:val="36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b/>
                                          <w:bCs/>
                                          <w:i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2</m:t>
                                      </m:r>
                                    </m:sub>
                                  </m:sSub>
                                </m:e>
                              </m:acc>
                            </m:oMath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, si 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ces</w:t>
                            </w:r>
                            <w:r w:rsidRPr="00DF3E1A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deux forces ont : </w:t>
                            </w:r>
                          </w:p>
                          <w:p w:rsidR="003D53A5" w:rsidRPr="003D53A5" w:rsidRDefault="003D53A5" w:rsidP="003D53A5">
                            <w:pPr>
                              <w:pStyle w:val="Paragraphedeliste"/>
                              <w:numPr>
                                <w:ilvl w:val="0"/>
                                <w:numId w:val="41"/>
                              </w:numPr>
                              <w:tabs>
                                <w:tab w:val="left" w:pos="1485"/>
                              </w:tabs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</w:pPr>
                            <w:r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même droite d’action. </w:t>
                            </w:r>
                          </w:p>
                          <w:p w:rsidR="003D53A5" w:rsidRPr="003D53A5" w:rsidRDefault="003D53A5" w:rsidP="003D53A5">
                            <w:pPr>
                              <w:pStyle w:val="Paragraphedeliste"/>
                              <w:numPr>
                                <w:ilvl w:val="0"/>
                                <w:numId w:val="41"/>
                              </w:numPr>
                              <w:tabs>
                                <w:tab w:val="left" w:pos="1485"/>
                              </w:tabs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</w:pPr>
                            <w:r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même intensité   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(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F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vertAlign w:val="subscript"/>
                              </w:rPr>
                              <w:t xml:space="preserve">1  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vertAlign w:val="subscript"/>
                              </w:rPr>
                              <w:t xml:space="preserve"> 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F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vertAlign w:val="subscript"/>
                              </w:rPr>
                              <w:t>2</w:t>
                            </w:r>
                            <w:proofErr w:type="gramStart"/>
                            <w:r w:rsidRPr="003511D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</w:rPr>
                              <w:t>)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  <w:vertAlign w:val="subscript"/>
                              </w:rPr>
                              <w:t xml:space="preserve"> </w:t>
                            </w:r>
                            <w:r w:rsidRPr="003511DB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.</w:t>
                            </w:r>
                            <w:proofErr w:type="gramEnd"/>
                            <w:r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3D53A5" w:rsidRPr="00D47E2C" w:rsidRDefault="003D53A5" w:rsidP="00D47E2C">
                            <w:pPr>
                              <w:pStyle w:val="Paragraphedeliste"/>
                              <w:numPr>
                                <w:ilvl w:val="0"/>
                                <w:numId w:val="41"/>
                              </w:numPr>
                              <w:tabs>
                                <w:tab w:val="left" w:pos="1485"/>
                              </w:tabs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</w:pPr>
                            <w:r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des Sens </w:t>
                            </w:r>
                            <w:r w:rsidR="004E3C42" w:rsidRPr="003D53A5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opposés</w:t>
                            </w:r>
                            <w:r w:rsidR="004E3C42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4E3C42"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FF0000"/>
                                      <w:sz w:val="36"/>
                                      <w:szCs w:val="36"/>
                                    </w:rPr>
                                  </m:ctrlPr>
                                </m:accPr>
                                <m:e>
                                  <w:proofErr w:type="gramEnd"/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b/>
                                          <w:bCs/>
                                          <w:i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acc>
                            </m:oMath>
                            <w:r w:rsidRPr="00D747B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= -</w:t>
                            </w:r>
                            <w:r w:rsidRPr="00D747B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 xml:space="preserve">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FF0000"/>
                                      <w:sz w:val="36"/>
                                      <w:szCs w:val="36"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b/>
                                          <w:bCs/>
                                          <w:i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FF0000"/>
                                          <w:sz w:val="36"/>
                                          <w:szCs w:val="36"/>
                                        </w:rPr>
                                        <m:t>2</m:t>
                                      </m:r>
                                    </m:sub>
                                  </m:sSub>
                                </m:e>
                              </m:acc>
                            </m:oMath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" o:spid="_x0000_s1039" type="#_x0000_t202" href="http://www.adrarphysic.fr/" style="position:absolute;left:0;text-align:left;margin-left:-8pt;margin-top:447.65pt;width:2in;height:2in;z-index:2516930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Y7npwIAALoFAAAOAAAAZHJzL2Uyb0RvYy54bWysVNtO3DAQfa/Uf7D8XrLZbuk2Iou2i6iQ&#10;EKBChdQ3r+MQC99kezfZfn1nnAuIoiJVfUlsz+3MnJk5Oe20Invhg7SmpPnRjBJhuK2keSjpj7vz&#10;D0tKQmSmYsoaUdKDCPR09f7dSesKMbeNVZXwBJyYULSupE2MrsiywBuhWTiyThgQ1tZrFuHqH7LK&#10;sxa8a5XNZ7PjrLW+ct5yEQK8nvVCukr+61rweF3XQUSiSgrYYvr69N3iN1udsOLBM9dIPsBg/4BC&#10;M2kg6OTqjEVGdl7+4UpL7m2wdTziVme2riUXKQfIJp+9yOa2YU6kXKA4wU1lCv/PLb/a33giK+Bu&#10;QYlhGjj6CUyRSpAouigIvGNijZLmcaMkfxxgQBHfJqtP8MzynRYm9ox5oViEdgmNdIESX2B0f1Hl&#10;SEbWulAkUEhhOt46QBi7r7YDkKiD7wEeEVZXe41/CERADhQfJloBPuFotJwvlzMQcZCNF4z1ZO58&#10;iN+E1QQPgAb6JmXN9pch9qqjCkZThrQl/bjMwesIukeUsMWDEr3ad1FDcRNwfEhtLTbKkz2DhmSc&#10;Q1XmyQU6BW3UqqVSk+E84fir4aCPpiK1/GScv208WaTI1sTJWEtj/WsOqseeKkDa6w+0hT5vLEHs&#10;tl3qquORsK2tDsCjt/0IBsfPJdT6koV4wzzMHPADeyRew6dWFsprhxMljfW/XntHfehCkFLSwgyX&#10;1EDrUqIuDIzIl3yxwJFPl8Wnz3O4+OeS7XOJ2emNBU5y2FeOpyPqRzUea2/1PSybNcYEETMcIpc0&#10;jsdN7PcKLCsu1uukBEPuWLw0t46ja6wx9tFdd8+8G5oNx+zKjrPOihc91+uiZXDrXbTnMjUkVrmv&#10;6VB9WBCppYdlhhvo+T1pPa3c1W8AAAD//wMAUEsDBBQABgAIAAAAIQB6KmbZ4gAAAAwBAAAPAAAA&#10;ZHJzL2Rvd25yZXYueG1sTI9NT8MwDIbvSPyHyEjctvSDjVKaTgjUISQuFC7cssZrqzVOabKt/HvM&#10;CY62H71+3mIz20GccPK9IwXxMgKB1DjTU6vg471aZCB80GT04AgVfKOHTXl5UejcuDO94akOreAQ&#10;8rlW0IUw5lL6pkOr/dKNSHzbu8nqwOPUSjPpM4fbQSZRtJZW98QfOj3iY4fNoT5aBVWCh89otX16&#10;fU63NzUN4776elHq+mp+uAcRcA5/MPzqszqU7LRzRzJeDAoW8Zq7BAXZ3SoFwURym/Bmx2icpSnI&#10;spD/S5Q/AAAA//8DAFBLAwQUAAYACAAAACEAgeupFNEAAABFAQAAGQAAAGRycy9fcmVscy9lMm9E&#10;b2MueG1sLnJlbHOEz8FKBDEMBuC74DuU3J3OehCR6exlFfbgRdYHCG1mWraTlrQ6O29vL4oLgseQ&#10;/N9Phv1lieqTpITEBnZdD4rYJhd4NvB+erl7BFUqssOYmAxsVGA/3t4MbxSxtlDxIRfVFC4GfK35&#10;SetiPS1YupSJ22ZKsmBto8w6oz3jTPq+7x+0/DZgvDLV0RmQo9uBOm25Nf9vp2kKlg7JfizE9Y8K&#10;7ZskMfC5oSgz1R92XdcOnaBkv5Vgu0n0981rcq3++VJJGCPocdBXz49fAAAA//8DAFBLAQItABQA&#10;BgAIAAAAIQC2gziS/gAAAOEBAAATAAAAAAAAAAAAAAAAAAAAAABbQ29udGVudF9UeXBlc10ueG1s&#10;UEsBAi0AFAAGAAgAAAAhADj9If/WAAAAlAEAAAsAAAAAAAAAAAAAAAAALwEAAF9yZWxzLy5yZWxz&#10;UEsBAi0AFAAGAAgAAAAhAPk1juenAgAAugUAAA4AAAAAAAAAAAAAAAAALgIAAGRycy9lMm9Eb2Mu&#10;eG1sUEsBAi0AFAAGAAgAAAAhAHoqZtniAAAADAEAAA8AAAAAAAAAAAAAAAAAAQUAAGRycy9kb3du&#10;cmV2LnhtbFBLAQItABQABgAIAAAAIQCB66kU0QAAAEUBAAAZAAAAAAAAAAAAAAAAABAGAABkcnMv&#10;X3JlbHMvZTJvRG9jLnhtbC5yZWxzUEsFBgAAAAAFAAUAOgEAABgHAAAAAA==&#10;" o:button="t" fillcolor="#dfa7a6 [1621]" strokecolor="#bc4542 [3045]" strokeweight="3pt">
                <v:fill color2="#f5e4e4 [501]" rotate="t" o:detectmouseclick="t" angle="180" colors="0 #ffa2a1;22938f #ffbebd;1 #ffe5e5" focus="100%" type="gradient"/>
                <v:shadow on="t" color="black" opacity="24903f" origin=",.5" offset="0,.55556mm"/>
                <v:textbox style="mso-fit-shape-to-text:t">
                  <w:txbxContent>
                    <w:p w:rsidR="003D53A5" w:rsidRDefault="003D53A5" w:rsidP="003511DB">
                      <w:pPr>
                        <w:tabs>
                          <w:tab w:val="left" w:pos="1485"/>
                        </w:tabs>
                        <w:ind w:left="420"/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</w:pP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un</w:t>
                      </w:r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corps </w:t>
                      </w:r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solide est en équilibre 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sous l’action</w:t>
                      </w:r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de</w:t>
                      </w:r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deux forces </w:t>
                      </w: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b/>
                                    <w:bCs/>
                                    <w:i/>
                                    <w:color w:val="FF0000"/>
                                    <w:sz w:val="36"/>
                                    <w:szCs w:val="36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1</m:t>
                                </m:r>
                              </m:sub>
                            </m:sSub>
                          </m:e>
                        </m:acc>
                      </m:oMath>
                      <w:r w:rsidRPr="00D747B6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 xml:space="preserve"> </w:t>
                      </w:r>
                      <w:proofErr w:type="gramStart"/>
                      <w:r w:rsidRPr="00D747B6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 xml:space="preserve">et </w:t>
                      </w:r>
                      <w:proofErr w:type="gramEnd"/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b/>
                                    <w:bCs/>
                                    <w:i/>
                                    <w:color w:val="FF0000"/>
                                    <w:sz w:val="36"/>
                                    <w:szCs w:val="36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2</m:t>
                                </m:r>
                              </m:sub>
                            </m:sSub>
                          </m:e>
                        </m:acc>
                      </m:oMath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, si 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ces</w:t>
                      </w:r>
                      <w:r w:rsidRPr="00DF3E1A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deux forces ont : </w:t>
                      </w:r>
                    </w:p>
                    <w:p w:rsidR="003D53A5" w:rsidRPr="003D53A5" w:rsidRDefault="003D53A5" w:rsidP="003D53A5">
                      <w:pPr>
                        <w:pStyle w:val="Paragraphedeliste"/>
                        <w:numPr>
                          <w:ilvl w:val="0"/>
                          <w:numId w:val="41"/>
                        </w:numPr>
                        <w:tabs>
                          <w:tab w:val="left" w:pos="1485"/>
                        </w:tabs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</w:pPr>
                      <w:r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même droite d’action. </w:t>
                      </w:r>
                    </w:p>
                    <w:p w:rsidR="003D53A5" w:rsidRPr="003D53A5" w:rsidRDefault="003D53A5" w:rsidP="003D53A5">
                      <w:pPr>
                        <w:pStyle w:val="Paragraphedeliste"/>
                        <w:numPr>
                          <w:ilvl w:val="0"/>
                          <w:numId w:val="41"/>
                        </w:numPr>
                        <w:tabs>
                          <w:tab w:val="left" w:pos="1485"/>
                        </w:tabs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</w:pPr>
                      <w:r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même intensité   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(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F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vertAlign w:val="subscript"/>
                        </w:rPr>
                        <w:t xml:space="preserve">1  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= 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vertAlign w:val="subscript"/>
                        </w:rPr>
                        <w:t xml:space="preserve"> 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F</w:t>
                      </w:r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vertAlign w:val="subscript"/>
                        </w:rPr>
                        <w:t>2</w:t>
                      </w:r>
                      <w:proofErr w:type="gramStart"/>
                      <w:r w:rsidRPr="003511DB">
                        <w:rPr>
                          <w:rFonts w:asciiTheme="majorBidi" w:hAnsiTheme="majorBidi" w:cstheme="majorBidi"/>
                          <w:b/>
                          <w:bCs/>
                          <w:sz w:val="36"/>
                          <w:szCs w:val="36"/>
                        </w:rPr>
                        <w:t>)</w:t>
                      </w:r>
                      <w:r w:rsidRPr="003511DB">
                        <w:rPr>
                          <w:rFonts w:asciiTheme="majorBidi" w:hAnsiTheme="majorBidi" w:cstheme="majorBidi"/>
                          <w:sz w:val="36"/>
                          <w:szCs w:val="36"/>
                          <w:vertAlign w:val="subscript"/>
                        </w:rPr>
                        <w:t xml:space="preserve"> </w:t>
                      </w:r>
                      <w:r w:rsidRPr="003511DB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w:r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.</w:t>
                      </w:r>
                      <w:proofErr w:type="gramEnd"/>
                      <w:r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</w:p>
                    <w:p w:rsidR="003D53A5" w:rsidRPr="00D47E2C" w:rsidRDefault="003D53A5" w:rsidP="00D47E2C">
                      <w:pPr>
                        <w:pStyle w:val="Paragraphedeliste"/>
                        <w:numPr>
                          <w:ilvl w:val="0"/>
                          <w:numId w:val="41"/>
                        </w:numPr>
                        <w:tabs>
                          <w:tab w:val="left" w:pos="1485"/>
                        </w:tabs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</w:pPr>
                      <w:r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des Sens </w:t>
                      </w:r>
                      <w:r w:rsidR="004E3C42" w:rsidRPr="003D53A5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opposés</w:t>
                      </w:r>
                      <w:r w:rsidR="004E3C42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4E3C42"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m:ctrlPr>
                          </m:accPr>
                          <m:e>
                            <w:proofErr w:type="gramEnd"/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b/>
                                    <w:bCs/>
                                    <w:i/>
                                    <w:color w:val="FF0000"/>
                                    <w:sz w:val="36"/>
                                    <w:szCs w:val="36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1</m:t>
                                </m:r>
                              </m:sub>
                            </m:sSub>
                          </m:e>
                        </m:acc>
                      </m:oMath>
                      <w:r w:rsidRPr="00D747B6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= -</w:t>
                      </w:r>
                      <w:r w:rsidRPr="00D747B6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 xml:space="preserve"> </w:t>
                      </w: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b/>
                                    <w:bCs/>
                                    <w:i/>
                                    <w:color w:val="FF0000"/>
                                    <w:sz w:val="36"/>
                                    <w:szCs w:val="36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>2</m:t>
                                </m:r>
                              </m:sub>
                            </m:sSub>
                          </m:e>
                        </m:acc>
                      </m:oMath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).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3511DB" w:rsidRPr="00E2283B">
        <w:rPr>
          <w:rFonts w:asciiTheme="majorBidi" w:hAnsiTheme="majorBidi" w:cstheme="majorBidi"/>
          <w:b/>
          <w:bCs/>
          <w:color w:val="FF0000"/>
          <w:sz w:val="34"/>
          <w:szCs w:val="34"/>
          <w:u w:val="wave" w:color="00B050"/>
        </w:rPr>
        <w:t>Généralisation</w:t>
      </w:r>
      <w:r w:rsidR="003511DB" w:rsidRPr="00E2283B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 xml:space="preserve"> </w:t>
      </w:r>
      <w:r w:rsidR="003511DB" w:rsidRPr="00E2283B">
        <w:rPr>
          <w:rFonts w:asciiTheme="majorBidi" w:hAnsiTheme="majorBidi" w:cstheme="majorBidi"/>
          <w:b/>
          <w:bCs/>
          <w:color w:val="FF0000"/>
          <w:sz w:val="34"/>
          <w:szCs w:val="34"/>
          <w:u w:val="wave" w:color="00B050"/>
        </w:rPr>
        <w:t>(Conditions d’équilibre d’un solide soumis à deux forces)</w:t>
      </w:r>
      <w:r w:rsidR="003511DB" w:rsidRPr="003511DB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</w:p>
    <w:p w:rsidR="00E2283B" w:rsidRPr="00E2283B" w:rsidRDefault="006648A9" w:rsidP="00E2283B">
      <w:pPr>
        <w:pStyle w:val="Paragraphedeliste"/>
        <w:tabs>
          <w:tab w:val="left" w:pos="1485"/>
        </w:tabs>
        <w:spacing w:after="0"/>
        <w:ind w:left="567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Remarque importante</w:t>
      </w:r>
    </w:p>
    <w:p w:rsidR="00E2283B" w:rsidRDefault="00E2283B" w:rsidP="006648A9">
      <w:pPr>
        <w:tabs>
          <w:tab w:val="left" w:pos="1485"/>
        </w:tabs>
        <w:spacing w:after="0"/>
        <w:ind w:left="420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On peut exprimer </w:t>
      </w:r>
      <w:r w:rsidR="006648A9">
        <w:rPr>
          <w:rFonts w:asciiTheme="majorBidi" w:hAnsiTheme="majorBidi" w:cstheme="majorBidi"/>
          <w:sz w:val="36"/>
          <w:szCs w:val="36"/>
        </w:rPr>
        <w:t>la généralisation précédente</w:t>
      </w:r>
      <w:r>
        <w:rPr>
          <w:rFonts w:asciiTheme="majorBidi" w:hAnsiTheme="majorBidi" w:cstheme="majorBidi"/>
          <w:sz w:val="36"/>
          <w:szCs w:val="36"/>
        </w:rPr>
        <w:t xml:space="preserve">  par les deux conditions suivantes </w:t>
      </w:r>
      <w:r w:rsidRPr="00DF3E1A">
        <w:rPr>
          <w:rFonts w:asciiTheme="majorBidi" w:hAnsiTheme="majorBidi" w:cstheme="majorBidi"/>
          <w:sz w:val="36"/>
          <w:szCs w:val="36"/>
        </w:rPr>
        <w:t>:</w:t>
      </w:r>
    </w:p>
    <w:p w:rsidR="00DF3E1A" w:rsidRPr="00E2283B" w:rsidRDefault="00E2283B" w:rsidP="00E2283B">
      <w:pPr>
        <w:tabs>
          <w:tab w:val="left" w:pos="1485"/>
        </w:tabs>
        <w:ind w:left="420"/>
        <w:rPr>
          <w:rFonts w:asciiTheme="majorBidi" w:hAnsiTheme="majorBidi" w:cstheme="majorBidi"/>
          <w:sz w:val="32"/>
          <w:szCs w:val="32"/>
        </w:rPr>
      </w:pPr>
      <w:r w:rsidRPr="00E2283B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Condition 1</w:t>
      </w:r>
      <w:r w:rsidRPr="00E2283B">
        <w:rPr>
          <w:rFonts w:asciiTheme="majorBidi" w:hAnsiTheme="majorBidi" w:cstheme="majorBidi"/>
          <w:sz w:val="32"/>
          <w:szCs w:val="32"/>
        </w:rPr>
        <w:t xml:space="preserve">: </w:t>
      </w:r>
      <w:r w:rsidR="00DF3E1A" w:rsidRPr="00E2283B">
        <w:rPr>
          <w:rFonts w:asciiTheme="majorBidi" w:hAnsiTheme="majorBidi" w:cstheme="majorBidi"/>
          <w:sz w:val="32"/>
          <w:szCs w:val="32"/>
        </w:rPr>
        <w:t xml:space="preserve">la somme vectorielle des 2 forces est nulle, soit :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1</m:t>
                </m:r>
              </m:sub>
            </m:sSub>
          </m:e>
        </m:acc>
      </m:oMath>
      <w:r w:rsidR="00DF3E1A" w:rsidRPr="00E2283B">
        <w:rPr>
          <w:rFonts w:asciiTheme="majorBidi" w:hAnsiTheme="majorBidi" w:cstheme="majorBidi"/>
          <w:color w:val="FF0000"/>
          <w:sz w:val="32"/>
          <w:szCs w:val="32"/>
          <w:vertAlign w:val="subscript"/>
        </w:rPr>
        <w:t xml:space="preserve"> </w:t>
      </w:r>
      <w:r w:rsidR="00DF3E1A" w:rsidRPr="00E2283B">
        <w:rPr>
          <w:rFonts w:asciiTheme="majorBidi" w:hAnsiTheme="majorBidi" w:cstheme="majorBidi"/>
          <w:color w:val="FF0000"/>
          <w:sz w:val="32"/>
          <w:szCs w:val="32"/>
        </w:rPr>
        <w:t>+</w:t>
      </w:r>
      <w:r w:rsidR="00DF3E1A" w:rsidRPr="00E2283B">
        <w:rPr>
          <w:rFonts w:asciiTheme="majorBidi" w:hAnsiTheme="majorBidi" w:cstheme="majorBidi"/>
          <w:color w:val="FF0000"/>
          <w:sz w:val="32"/>
          <w:szCs w:val="32"/>
          <w:vertAlign w:val="subscript"/>
        </w:rPr>
        <w:t xml:space="preserve">  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2</m:t>
                </m:r>
              </m:sub>
            </m:sSub>
          </m:e>
        </m:acc>
      </m:oMath>
      <w:r w:rsidR="00DF3E1A" w:rsidRPr="00E2283B">
        <w:rPr>
          <w:rFonts w:asciiTheme="majorBidi" w:hAnsiTheme="majorBidi" w:cstheme="majorBidi"/>
          <w:color w:val="FF0000"/>
          <w:sz w:val="32"/>
          <w:szCs w:val="32"/>
          <w:vertAlign w:val="subscript"/>
        </w:rPr>
        <w:t xml:space="preserve"> </w:t>
      </w:r>
      <w:r w:rsidR="00DF3E1A" w:rsidRPr="00E2283B">
        <w:rPr>
          <w:rFonts w:asciiTheme="majorBidi" w:hAnsiTheme="majorBidi" w:cstheme="majorBidi"/>
          <w:color w:val="FF0000"/>
          <w:sz w:val="32"/>
          <w:szCs w:val="32"/>
        </w:rPr>
        <w:t xml:space="preserve">=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FF0000"/>
                <w:sz w:val="32"/>
                <w:szCs w:val="32"/>
              </w:rPr>
            </m:ctrlPr>
          </m:accPr>
          <m:e>
            <m:r>
              <w:rPr>
                <w:rFonts w:ascii="Cambria Math" w:hAnsi="Cambria Math" w:cstheme="majorBidi"/>
                <w:color w:val="FF0000"/>
                <w:sz w:val="32"/>
                <w:szCs w:val="32"/>
              </w:rPr>
              <m:t>0</m:t>
            </m:r>
          </m:e>
        </m:acc>
      </m:oMath>
      <w:r>
        <w:rPr>
          <w:rFonts w:asciiTheme="majorBidi" w:eastAsiaTheme="minorEastAsia" w:hAnsiTheme="majorBidi" w:cstheme="majorBidi"/>
          <w:color w:val="FF0000"/>
          <w:sz w:val="32"/>
          <w:szCs w:val="32"/>
        </w:rPr>
        <w:t xml:space="preserve"> </w:t>
      </w:r>
      <w:r w:rsidRPr="006648A9">
        <w:rPr>
          <w:rFonts w:asciiTheme="majorBidi" w:eastAsiaTheme="minorEastAsia" w:hAnsiTheme="majorBidi" w:cstheme="majorBidi"/>
          <w:color w:val="000000" w:themeColor="text1"/>
          <w:sz w:val="32"/>
          <w:szCs w:val="32"/>
        </w:rPr>
        <w:t xml:space="preserve">qui </w:t>
      </w:r>
      <w:r w:rsidRPr="00E2283B">
        <w:rPr>
          <w:rFonts w:asciiTheme="majorBidi" w:eastAsiaTheme="minorEastAsia" w:hAnsiTheme="majorBidi" w:cstheme="majorBidi"/>
          <w:color w:val="000000" w:themeColor="text1"/>
          <w:sz w:val="32"/>
          <w:szCs w:val="32"/>
        </w:rPr>
        <w:t>signifie que les deux forces ont même intensité et de sens opposées</w:t>
      </w:r>
    </w:p>
    <w:p w:rsidR="00DF3E1A" w:rsidRPr="00DF3E1A" w:rsidRDefault="00E2283B" w:rsidP="00E2283B">
      <w:pPr>
        <w:tabs>
          <w:tab w:val="left" w:pos="1485"/>
        </w:tabs>
        <w:ind w:left="420"/>
        <w:rPr>
          <w:rFonts w:asciiTheme="majorBidi" w:hAnsiTheme="majorBidi" w:cstheme="majorBidi"/>
          <w:sz w:val="36"/>
          <w:szCs w:val="36"/>
        </w:rPr>
      </w:pPr>
      <w:r w:rsidRPr="00E2283B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Condition 2</w:t>
      </w:r>
      <w:r w:rsidRPr="00E2283B">
        <w:rPr>
          <w:rFonts w:asciiTheme="majorBidi" w:hAnsiTheme="majorBidi" w:cstheme="majorBidi"/>
          <w:sz w:val="32"/>
          <w:szCs w:val="32"/>
        </w:rPr>
        <w:t>:</w:t>
      </w:r>
      <w:r>
        <w:rPr>
          <w:rFonts w:asciiTheme="majorBidi" w:hAnsiTheme="majorBidi" w:cstheme="majorBidi"/>
          <w:sz w:val="32"/>
          <w:szCs w:val="32"/>
        </w:rPr>
        <w:t xml:space="preserve"> les deux forces ont même droite d’action.</w:t>
      </w:r>
    </w:p>
    <w:sectPr w:rsidR="00DF3E1A" w:rsidRPr="00DF3E1A" w:rsidSect="00E2283B">
      <w:headerReference w:type="default" r:id="rId13"/>
      <w:footerReference w:type="default" r:id="rId14"/>
      <w:pgSz w:w="11906" w:h="16838"/>
      <w:pgMar w:top="567" w:right="282" w:bottom="737" w:left="45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B57" w:rsidRDefault="00F83B57" w:rsidP="0036682E">
      <w:pPr>
        <w:spacing w:after="0" w:line="240" w:lineRule="auto"/>
      </w:pPr>
      <w:r>
        <w:separator/>
      </w:r>
    </w:p>
  </w:endnote>
  <w:endnote w:type="continuationSeparator" w:id="0">
    <w:p w:rsidR="00F83B57" w:rsidRDefault="00F83B57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ler">
    <w:altName w:val="Alle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044" w:rsidRPr="00E43044" w:rsidRDefault="00496D7E">
    <w:pPr>
      <w:pStyle w:val="Pieddepage"/>
      <w:rPr>
        <w:sz w:val="20"/>
        <w:szCs w:val="20"/>
      </w:rPr>
    </w:pPr>
    <w:hyperlink r:id="rId1" w:history="1">
      <w:r>
        <w:rPr>
          <w:rStyle w:val="Lienhypertexte"/>
          <w:b/>
          <w:bCs/>
          <w:color w:val="FF0000"/>
          <w:sz w:val="28"/>
          <w:szCs w:val="28"/>
          <w:lang w:val="fr-MA"/>
        </w:rPr>
        <w:t>www.coursfacile.com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B57" w:rsidRDefault="00F83B57" w:rsidP="0036682E">
      <w:pPr>
        <w:spacing w:after="0" w:line="240" w:lineRule="auto"/>
      </w:pPr>
      <w:r>
        <w:separator/>
      </w:r>
    </w:p>
  </w:footnote>
  <w:footnote w:type="continuationSeparator" w:id="0">
    <w:p w:rsidR="00F83B57" w:rsidRDefault="00F83B57" w:rsidP="0036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F55" w:rsidRDefault="002A3F55" w:rsidP="000A2A51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  <w:proofErr w:type="gram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PROF :</w:t>
    </w:r>
    <w:proofErr w:type="gram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SAID BOUJNANE            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Lycée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Collegial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Allal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Ben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Abdellah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Direction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provincial</w:t>
    </w:r>
    <w:r>
      <w:rPr>
        <w:rFonts w:asciiTheme="majorHAnsi" w:hAnsiTheme="majorHAnsi"/>
        <w:b/>
        <w:bCs/>
        <w:color w:val="FF0000"/>
        <w:sz w:val="24"/>
        <w:szCs w:val="24"/>
        <w:lang w:val="en-US"/>
      </w:rPr>
      <w:t>e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: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kénitra</w:t>
    </w:r>
    <w:proofErr w:type="spellEnd"/>
  </w:p>
  <w:p w:rsidR="002A3F55" w:rsidRPr="00B834EB" w:rsidRDefault="002A3F55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605B"/>
      </v:shape>
    </w:pict>
  </w:numPicBullet>
  <w:abstractNum w:abstractNumId="0">
    <w:nsid w:val="037A1B4C"/>
    <w:multiLevelType w:val="multilevel"/>
    <w:tmpl w:val="AFFA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068F0"/>
    <w:multiLevelType w:val="hybridMultilevel"/>
    <w:tmpl w:val="BE288BBC"/>
    <w:lvl w:ilvl="0" w:tplc="F5568458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0CF70035"/>
    <w:multiLevelType w:val="hybridMultilevel"/>
    <w:tmpl w:val="B044A186"/>
    <w:lvl w:ilvl="0" w:tplc="7C380EF2">
      <w:start w:val="1"/>
      <w:numFmt w:val="decimal"/>
      <w:lvlText w:val="%1)"/>
      <w:lvlJc w:val="left"/>
      <w:pPr>
        <w:ind w:left="1170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0" w:hanging="360"/>
      </w:pPr>
    </w:lvl>
    <w:lvl w:ilvl="2" w:tplc="040C001B" w:tentative="1">
      <w:start w:val="1"/>
      <w:numFmt w:val="lowerRoman"/>
      <w:lvlText w:val="%3."/>
      <w:lvlJc w:val="right"/>
      <w:pPr>
        <w:ind w:left="2580" w:hanging="180"/>
      </w:pPr>
    </w:lvl>
    <w:lvl w:ilvl="3" w:tplc="040C000F" w:tentative="1">
      <w:start w:val="1"/>
      <w:numFmt w:val="decimal"/>
      <w:lvlText w:val="%4."/>
      <w:lvlJc w:val="left"/>
      <w:pPr>
        <w:ind w:left="3300" w:hanging="360"/>
      </w:pPr>
    </w:lvl>
    <w:lvl w:ilvl="4" w:tplc="040C0019" w:tentative="1">
      <w:start w:val="1"/>
      <w:numFmt w:val="lowerLetter"/>
      <w:lvlText w:val="%5."/>
      <w:lvlJc w:val="left"/>
      <w:pPr>
        <w:ind w:left="4020" w:hanging="360"/>
      </w:pPr>
    </w:lvl>
    <w:lvl w:ilvl="5" w:tplc="040C001B" w:tentative="1">
      <w:start w:val="1"/>
      <w:numFmt w:val="lowerRoman"/>
      <w:lvlText w:val="%6."/>
      <w:lvlJc w:val="right"/>
      <w:pPr>
        <w:ind w:left="4740" w:hanging="180"/>
      </w:pPr>
    </w:lvl>
    <w:lvl w:ilvl="6" w:tplc="040C000F" w:tentative="1">
      <w:start w:val="1"/>
      <w:numFmt w:val="decimal"/>
      <w:lvlText w:val="%7."/>
      <w:lvlJc w:val="left"/>
      <w:pPr>
        <w:ind w:left="5460" w:hanging="360"/>
      </w:pPr>
    </w:lvl>
    <w:lvl w:ilvl="7" w:tplc="040C0019" w:tentative="1">
      <w:start w:val="1"/>
      <w:numFmt w:val="lowerLetter"/>
      <w:lvlText w:val="%8."/>
      <w:lvlJc w:val="left"/>
      <w:pPr>
        <w:ind w:left="6180" w:hanging="360"/>
      </w:pPr>
    </w:lvl>
    <w:lvl w:ilvl="8" w:tplc="04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11F646FB"/>
    <w:multiLevelType w:val="hybridMultilevel"/>
    <w:tmpl w:val="6D027EAC"/>
    <w:lvl w:ilvl="0" w:tplc="20D60A5C">
      <w:start w:val="1"/>
      <w:numFmt w:val="bullet"/>
      <w:lvlText w:val=""/>
      <w:lvlJc w:val="left"/>
      <w:pPr>
        <w:ind w:left="1890" w:hanging="360"/>
      </w:pPr>
      <w:rPr>
        <w:rFonts w:ascii="Wingdings" w:hAnsi="Wingdings" w:hint="default"/>
        <w:b/>
        <w:bCs w:val="0"/>
        <w:sz w:val="48"/>
        <w:szCs w:val="48"/>
      </w:rPr>
    </w:lvl>
    <w:lvl w:ilvl="1" w:tplc="040C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5">
    <w:nsid w:val="155625DB"/>
    <w:multiLevelType w:val="hybridMultilevel"/>
    <w:tmpl w:val="ACC801CC"/>
    <w:lvl w:ilvl="0" w:tplc="668A1518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C71621"/>
    <w:multiLevelType w:val="hybridMultilevel"/>
    <w:tmpl w:val="45BA436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FD015D"/>
    <w:multiLevelType w:val="hybridMultilevel"/>
    <w:tmpl w:val="37BCAD7E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1CF81178"/>
    <w:multiLevelType w:val="hybridMultilevel"/>
    <w:tmpl w:val="66288480"/>
    <w:lvl w:ilvl="0" w:tplc="040C0013">
      <w:start w:val="1"/>
      <w:numFmt w:val="upperRoman"/>
      <w:lvlText w:val="%1."/>
      <w:lvlJc w:val="right"/>
      <w:pPr>
        <w:ind w:left="150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F6631E7"/>
    <w:multiLevelType w:val="hybridMultilevel"/>
    <w:tmpl w:val="CE622D48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1F6E7E00"/>
    <w:multiLevelType w:val="multilevel"/>
    <w:tmpl w:val="4720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B4588A"/>
    <w:multiLevelType w:val="hybridMultilevel"/>
    <w:tmpl w:val="C1B4C0BC"/>
    <w:lvl w:ilvl="0" w:tplc="040C0011">
      <w:start w:val="1"/>
      <w:numFmt w:val="decimal"/>
      <w:lvlText w:val="%1)"/>
      <w:lvlJc w:val="left"/>
      <w:pPr>
        <w:ind w:left="1140" w:hanging="360"/>
      </w:pPr>
    </w:lvl>
    <w:lvl w:ilvl="1" w:tplc="040C0019" w:tentative="1">
      <w:start w:val="1"/>
      <w:numFmt w:val="lowerLetter"/>
      <w:lvlText w:val="%2."/>
      <w:lvlJc w:val="left"/>
      <w:pPr>
        <w:ind w:left="1860" w:hanging="360"/>
      </w:pPr>
    </w:lvl>
    <w:lvl w:ilvl="2" w:tplc="040C001B" w:tentative="1">
      <w:start w:val="1"/>
      <w:numFmt w:val="lowerRoman"/>
      <w:lvlText w:val="%3."/>
      <w:lvlJc w:val="right"/>
      <w:pPr>
        <w:ind w:left="2580" w:hanging="180"/>
      </w:pPr>
    </w:lvl>
    <w:lvl w:ilvl="3" w:tplc="040C000F" w:tentative="1">
      <w:start w:val="1"/>
      <w:numFmt w:val="decimal"/>
      <w:lvlText w:val="%4."/>
      <w:lvlJc w:val="left"/>
      <w:pPr>
        <w:ind w:left="3300" w:hanging="360"/>
      </w:pPr>
    </w:lvl>
    <w:lvl w:ilvl="4" w:tplc="040C0019" w:tentative="1">
      <w:start w:val="1"/>
      <w:numFmt w:val="lowerLetter"/>
      <w:lvlText w:val="%5."/>
      <w:lvlJc w:val="left"/>
      <w:pPr>
        <w:ind w:left="4020" w:hanging="360"/>
      </w:pPr>
    </w:lvl>
    <w:lvl w:ilvl="5" w:tplc="040C001B" w:tentative="1">
      <w:start w:val="1"/>
      <w:numFmt w:val="lowerRoman"/>
      <w:lvlText w:val="%6."/>
      <w:lvlJc w:val="right"/>
      <w:pPr>
        <w:ind w:left="4740" w:hanging="180"/>
      </w:pPr>
    </w:lvl>
    <w:lvl w:ilvl="6" w:tplc="040C000F" w:tentative="1">
      <w:start w:val="1"/>
      <w:numFmt w:val="decimal"/>
      <w:lvlText w:val="%7."/>
      <w:lvlJc w:val="left"/>
      <w:pPr>
        <w:ind w:left="5460" w:hanging="360"/>
      </w:pPr>
    </w:lvl>
    <w:lvl w:ilvl="7" w:tplc="040C0019" w:tentative="1">
      <w:start w:val="1"/>
      <w:numFmt w:val="lowerLetter"/>
      <w:lvlText w:val="%8."/>
      <w:lvlJc w:val="left"/>
      <w:pPr>
        <w:ind w:left="6180" w:hanging="360"/>
      </w:pPr>
    </w:lvl>
    <w:lvl w:ilvl="8" w:tplc="04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237A2F07"/>
    <w:multiLevelType w:val="hybridMultilevel"/>
    <w:tmpl w:val="834C8964"/>
    <w:lvl w:ilvl="0" w:tplc="65DE8090">
      <w:start w:val="1"/>
      <w:numFmt w:val="bullet"/>
      <w:lvlText w:val=""/>
      <w:lvlJc w:val="left"/>
      <w:pPr>
        <w:ind w:left="1080" w:hanging="360"/>
      </w:pPr>
      <w:rPr>
        <w:rFonts w:ascii="Wingdings" w:hAnsi="Wingdings" w:hint="default"/>
        <w:b/>
        <w:bCs w:val="0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3DE2D6F"/>
    <w:multiLevelType w:val="hybridMultilevel"/>
    <w:tmpl w:val="B24E0FFA"/>
    <w:lvl w:ilvl="0" w:tplc="5232C9B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>
    <w:nsid w:val="29A97AF0"/>
    <w:multiLevelType w:val="hybridMultilevel"/>
    <w:tmpl w:val="4D6C9C8A"/>
    <w:lvl w:ilvl="0" w:tplc="040C0011">
      <w:start w:val="1"/>
      <w:numFmt w:val="decimal"/>
      <w:lvlText w:val="%1)"/>
      <w:lvlJc w:val="lef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2A0702CB"/>
    <w:multiLevelType w:val="hybridMultilevel"/>
    <w:tmpl w:val="EFA08B32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2B8B1E4C"/>
    <w:multiLevelType w:val="hybridMultilevel"/>
    <w:tmpl w:val="BA0A9066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2D177914"/>
    <w:multiLevelType w:val="hybridMultilevel"/>
    <w:tmpl w:val="9F68C5B0"/>
    <w:lvl w:ilvl="0" w:tplc="DCA0A844">
      <w:start w:val="1"/>
      <w:numFmt w:val="bullet"/>
      <w:lvlText w:val=""/>
      <w:lvlJc w:val="left"/>
      <w:pPr>
        <w:ind w:left="78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36191424"/>
    <w:multiLevelType w:val="hybridMultilevel"/>
    <w:tmpl w:val="A07C3C30"/>
    <w:lvl w:ilvl="0" w:tplc="040C0013">
      <w:start w:val="1"/>
      <w:numFmt w:val="upperRoman"/>
      <w:lvlText w:val="%1."/>
      <w:lvlJc w:val="right"/>
      <w:pPr>
        <w:ind w:left="1140" w:hanging="360"/>
      </w:pPr>
    </w:lvl>
    <w:lvl w:ilvl="1" w:tplc="040C0019" w:tentative="1">
      <w:start w:val="1"/>
      <w:numFmt w:val="lowerLetter"/>
      <w:lvlText w:val="%2."/>
      <w:lvlJc w:val="left"/>
      <w:pPr>
        <w:ind w:left="1860" w:hanging="360"/>
      </w:pPr>
    </w:lvl>
    <w:lvl w:ilvl="2" w:tplc="040C001B" w:tentative="1">
      <w:start w:val="1"/>
      <w:numFmt w:val="lowerRoman"/>
      <w:lvlText w:val="%3."/>
      <w:lvlJc w:val="right"/>
      <w:pPr>
        <w:ind w:left="2580" w:hanging="180"/>
      </w:pPr>
    </w:lvl>
    <w:lvl w:ilvl="3" w:tplc="040C000F" w:tentative="1">
      <w:start w:val="1"/>
      <w:numFmt w:val="decimal"/>
      <w:lvlText w:val="%4."/>
      <w:lvlJc w:val="left"/>
      <w:pPr>
        <w:ind w:left="3300" w:hanging="360"/>
      </w:pPr>
    </w:lvl>
    <w:lvl w:ilvl="4" w:tplc="040C0019" w:tentative="1">
      <w:start w:val="1"/>
      <w:numFmt w:val="lowerLetter"/>
      <w:lvlText w:val="%5."/>
      <w:lvlJc w:val="left"/>
      <w:pPr>
        <w:ind w:left="4020" w:hanging="360"/>
      </w:pPr>
    </w:lvl>
    <w:lvl w:ilvl="5" w:tplc="040C001B" w:tentative="1">
      <w:start w:val="1"/>
      <w:numFmt w:val="lowerRoman"/>
      <w:lvlText w:val="%6."/>
      <w:lvlJc w:val="right"/>
      <w:pPr>
        <w:ind w:left="4740" w:hanging="180"/>
      </w:pPr>
    </w:lvl>
    <w:lvl w:ilvl="6" w:tplc="040C000F" w:tentative="1">
      <w:start w:val="1"/>
      <w:numFmt w:val="decimal"/>
      <w:lvlText w:val="%7."/>
      <w:lvlJc w:val="left"/>
      <w:pPr>
        <w:ind w:left="5460" w:hanging="360"/>
      </w:pPr>
    </w:lvl>
    <w:lvl w:ilvl="7" w:tplc="040C0019" w:tentative="1">
      <w:start w:val="1"/>
      <w:numFmt w:val="lowerLetter"/>
      <w:lvlText w:val="%8."/>
      <w:lvlJc w:val="left"/>
      <w:pPr>
        <w:ind w:left="6180" w:hanging="360"/>
      </w:pPr>
    </w:lvl>
    <w:lvl w:ilvl="8" w:tplc="04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3FD878F4"/>
    <w:multiLevelType w:val="hybridMultilevel"/>
    <w:tmpl w:val="05F0411C"/>
    <w:lvl w:ilvl="0" w:tplc="3F065D60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470047"/>
    <w:multiLevelType w:val="hybridMultilevel"/>
    <w:tmpl w:val="93664748"/>
    <w:lvl w:ilvl="0" w:tplc="040C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3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>
    <w:nsid w:val="42F9035E"/>
    <w:multiLevelType w:val="hybridMultilevel"/>
    <w:tmpl w:val="892A905A"/>
    <w:lvl w:ilvl="0" w:tplc="040C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>
    <w:nsid w:val="4D96451C"/>
    <w:multiLevelType w:val="hybridMultilevel"/>
    <w:tmpl w:val="FC501EDE"/>
    <w:lvl w:ilvl="0" w:tplc="040C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6">
    <w:nsid w:val="4FDD10E1"/>
    <w:multiLevelType w:val="hybridMultilevel"/>
    <w:tmpl w:val="52504B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F05753"/>
    <w:multiLevelType w:val="hybridMultilevel"/>
    <w:tmpl w:val="FCF032F2"/>
    <w:lvl w:ilvl="0" w:tplc="D6561CF4">
      <w:start w:val="1"/>
      <w:numFmt w:val="bullet"/>
      <w:lvlText w:val=""/>
      <w:lvlJc w:val="left"/>
      <w:pPr>
        <w:ind w:left="1140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>
    <w:nsid w:val="574657C2"/>
    <w:multiLevelType w:val="multilevel"/>
    <w:tmpl w:val="01628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BB1D61"/>
    <w:multiLevelType w:val="hybridMultilevel"/>
    <w:tmpl w:val="6F4651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D62A24"/>
    <w:multiLevelType w:val="hybridMultilevel"/>
    <w:tmpl w:val="67A6E1B6"/>
    <w:lvl w:ilvl="0" w:tplc="C570D2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3C60EE"/>
    <w:multiLevelType w:val="hybridMultilevel"/>
    <w:tmpl w:val="5F3E3FC4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2">
    <w:nsid w:val="63783500"/>
    <w:multiLevelType w:val="hybridMultilevel"/>
    <w:tmpl w:val="C59A1A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98036A"/>
    <w:multiLevelType w:val="hybridMultilevel"/>
    <w:tmpl w:val="FC480886"/>
    <w:lvl w:ilvl="0" w:tplc="040C0011">
      <w:start w:val="1"/>
      <w:numFmt w:val="decimal"/>
      <w:lvlText w:val="%1)"/>
      <w:lvlJc w:val="left"/>
      <w:pPr>
        <w:ind w:left="1140" w:hanging="360"/>
      </w:pPr>
    </w:lvl>
    <w:lvl w:ilvl="1" w:tplc="040C0019" w:tentative="1">
      <w:start w:val="1"/>
      <w:numFmt w:val="lowerLetter"/>
      <w:lvlText w:val="%2."/>
      <w:lvlJc w:val="left"/>
      <w:pPr>
        <w:ind w:left="1860" w:hanging="360"/>
      </w:pPr>
    </w:lvl>
    <w:lvl w:ilvl="2" w:tplc="040C001B" w:tentative="1">
      <w:start w:val="1"/>
      <w:numFmt w:val="lowerRoman"/>
      <w:lvlText w:val="%3."/>
      <w:lvlJc w:val="right"/>
      <w:pPr>
        <w:ind w:left="2580" w:hanging="180"/>
      </w:pPr>
    </w:lvl>
    <w:lvl w:ilvl="3" w:tplc="040C000F" w:tentative="1">
      <w:start w:val="1"/>
      <w:numFmt w:val="decimal"/>
      <w:lvlText w:val="%4."/>
      <w:lvlJc w:val="left"/>
      <w:pPr>
        <w:ind w:left="3300" w:hanging="360"/>
      </w:pPr>
    </w:lvl>
    <w:lvl w:ilvl="4" w:tplc="040C0019" w:tentative="1">
      <w:start w:val="1"/>
      <w:numFmt w:val="lowerLetter"/>
      <w:lvlText w:val="%5."/>
      <w:lvlJc w:val="left"/>
      <w:pPr>
        <w:ind w:left="4020" w:hanging="360"/>
      </w:pPr>
    </w:lvl>
    <w:lvl w:ilvl="5" w:tplc="040C001B" w:tentative="1">
      <w:start w:val="1"/>
      <w:numFmt w:val="lowerRoman"/>
      <w:lvlText w:val="%6."/>
      <w:lvlJc w:val="right"/>
      <w:pPr>
        <w:ind w:left="4740" w:hanging="180"/>
      </w:pPr>
    </w:lvl>
    <w:lvl w:ilvl="6" w:tplc="040C000F" w:tentative="1">
      <w:start w:val="1"/>
      <w:numFmt w:val="decimal"/>
      <w:lvlText w:val="%7."/>
      <w:lvlJc w:val="left"/>
      <w:pPr>
        <w:ind w:left="5460" w:hanging="360"/>
      </w:pPr>
    </w:lvl>
    <w:lvl w:ilvl="7" w:tplc="040C0019" w:tentative="1">
      <w:start w:val="1"/>
      <w:numFmt w:val="lowerLetter"/>
      <w:lvlText w:val="%8."/>
      <w:lvlJc w:val="left"/>
      <w:pPr>
        <w:ind w:left="6180" w:hanging="360"/>
      </w:pPr>
    </w:lvl>
    <w:lvl w:ilvl="8" w:tplc="04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4">
    <w:nsid w:val="6BB9607C"/>
    <w:multiLevelType w:val="hybridMultilevel"/>
    <w:tmpl w:val="A00EB53A"/>
    <w:lvl w:ilvl="0" w:tplc="3F065D60">
      <w:start w:val="1"/>
      <w:numFmt w:val="bullet"/>
      <w:lvlText w:val="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5">
    <w:nsid w:val="6D2A40D4"/>
    <w:multiLevelType w:val="hybridMultilevel"/>
    <w:tmpl w:val="4BAEE6E4"/>
    <w:lvl w:ilvl="0" w:tplc="441092E2">
      <w:start w:val="1"/>
      <w:numFmt w:val="decimal"/>
      <w:lvlText w:val="%1-"/>
      <w:lvlJc w:val="left"/>
      <w:pPr>
        <w:ind w:left="810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>
    <w:nsid w:val="707C04AB"/>
    <w:multiLevelType w:val="hybridMultilevel"/>
    <w:tmpl w:val="47C49998"/>
    <w:lvl w:ilvl="0" w:tplc="FB5EF06E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740E0063"/>
    <w:multiLevelType w:val="hybridMultilevel"/>
    <w:tmpl w:val="B2ACE532"/>
    <w:lvl w:ilvl="0" w:tplc="13FE4A6A">
      <w:start w:val="1"/>
      <w:numFmt w:val="decimal"/>
      <w:lvlText w:val="%1)"/>
      <w:lvlJc w:val="left"/>
      <w:pPr>
        <w:ind w:left="1241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8">
    <w:nsid w:val="759479FE"/>
    <w:multiLevelType w:val="hybridMultilevel"/>
    <w:tmpl w:val="C08C36CE"/>
    <w:lvl w:ilvl="0" w:tplc="040C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9">
    <w:nsid w:val="78A934FB"/>
    <w:multiLevelType w:val="hybridMultilevel"/>
    <w:tmpl w:val="817040A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F649FE"/>
    <w:multiLevelType w:val="hybridMultilevel"/>
    <w:tmpl w:val="B3241976"/>
    <w:lvl w:ilvl="0" w:tplc="040C0007">
      <w:start w:val="1"/>
      <w:numFmt w:val="bullet"/>
      <w:lvlText w:val=""/>
      <w:lvlPicBulletId w:val="0"/>
      <w:lvlJc w:val="left"/>
      <w:pPr>
        <w:ind w:left="135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abstractNum w:abstractNumId="41">
    <w:nsid w:val="7DA5764B"/>
    <w:multiLevelType w:val="hybridMultilevel"/>
    <w:tmpl w:val="7ACC47F4"/>
    <w:lvl w:ilvl="0" w:tplc="5F3E6CCE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"/>
  </w:num>
  <w:num w:numId="3">
    <w:abstractNumId w:val="15"/>
  </w:num>
  <w:num w:numId="4">
    <w:abstractNumId w:val="6"/>
  </w:num>
  <w:num w:numId="5">
    <w:abstractNumId w:val="23"/>
  </w:num>
  <w:num w:numId="6">
    <w:abstractNumId w:val="40"/>
  </w:num>
  <w:num w:numId="7">
    <w:abstractNumId w:val="32"/>
  </w:num>
  <w:num w:numId="8">
    <w:abstractNumId w:val="39"/>
  </w:num>
  <w:num w:numId="9">
    <w:abstractNumId w:val="17"/>
  </w:num>
  <w:num w:numId="10">
    <w:abstractNumId w:val="14"/>
  </w:num>
  <w:num w:numId="11">
    <w:abstractNumId w:val="0"/>
  </w:num>
  <w:num w:numId="12">
    <w:abstractNumId w:val="26"/>
  </w:num>
  <w:num w:numId="13">
    <w:abstractNumId w:val="30"/>
  </w:num>
  <w:num w:numId="14">
    <w:abstractNumId w:val="9"/>
  </w:num>
  <w:num w:numId="15">
    <w:abstractNumId w:val="18"/>
  </w:num>
  <w:num w:numId="16">
    <w:abstractNumId w:val="22"/>
  </w:num>
  <w:num w:numId="17">
    <w:abstractNumId w:val="10"/>
  </w:num>
  <w:num w:numId="18">
    <w:abstractNumId w:val="8"/>
  </w:num>
  <w:num w:numId="19">
    <w:abstractNumId w:val="11"/>
  </w:num>
  <w:num w:numId="20">
    <w:abstractNumId w:val="7"/>
  </w:num>
  <w:num w:numId="21">
    <w:abstractNumId w:val="5"/>
  </w:num>
  <w:num w:numId="22">
    <w:abstractNumId w:val="13"/>
  </w:num>
  <w:num w:numId="23">
    <w:abstractNumId w:val="37"/>
  </w:num>
  <w:num w:numId="24">
    <w:abstractNumId w:val="4"/>
  </w:num>
  <w:num w:numId="25">
    <w:abstractNumId w:val="19"/>
  </w:num>
  <w:num w:numId="26">
    <w:abstractNumId w:val="29"/>
  </w:num>
  <w:num w:numId="27">
    <w:abstractNumId w:val="3"/>
  </w:num>
  <w:num w:numId="28">
    <w:abstractNumId w:val="21"/>
  </w:num>
  <w:num w:numId="29">
    <w:abstractNumId w:val="31"/>
  </w:num>
  <w:num w:numId="30">
    <w:abstractNumId w:val="24"/>
  </w:num>
  <w:num w:numId="31">
    <w:abstractNumId w:val="28"/>
  </w:num>
  <w:num w:numId="32">
    <w:abstractNumId w:val="20"/>
  </w:num>
  <w:num w:numId="33">
    <w:abstractNumId w:val="35"/>
  </w:num>
  <w:num w:numId="34">
    <w:abstractNumId w:val="33"/>
  </w:num>
  <w:num w:numId="35">
    <w:abstractNumId w:val="12"/>
  </w:num>
  <w:num w:numId="36">
    <w:abstractNumId w:val="38"/>
  </w:num>
  <w:num w:numId="37">
    <w:abstractNumId w:val="36"/>
  </w:num>
  <w:num w:numId="38">
    <w:abstractNumId w:val="25"/>
  </w:num>
  <w:num w:numId="39">
    <w:abstractNumId w:val="1"/>
  </w:num>
  <w:num w:numId="40">
    <w:abstractNumId w:val="34"/>
  </w:num>
  <w:num w:numId="41">
    <w:abstractNumId w:val="27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52BB7"/>
    <w:rsid w:val="0009184E"/>
    <w:rsid w:val="000A11D0"/>
    <w:rsid w:val="000A1E2C"/>
    <w:rsid w:val="000A2A51"/>
    <w:rsid w:val="000B5B19"/>
    <w:rsid w:val="000B7A15"/>
    <w:rsid w:val="000C5D94"/>
    <w:rsid w:val="000F5CC5"/>
    <w:rsid w:val="00125C2F"/>
    <w:rsid w:val="001471A3"/>
    <w:rsid w:val="001673B3"/>
    <w:rsid w:val="00177EBE"/>
    <w:rsid w:val="001A7322"/>
    <w:rsid w:val="001B75FC"/>
    <w:rsid w:val="001E7C37"/>
    <w:rsid w:val="001F0182"/>
    <w:rsid w:val="001F1DF7"/>
    <w:rsid w:val="00204D0C"/>
    <w:rsid w:val="00214547"/>
    <w:rsid w:val="0024052D"/>
    <w:rsid w:val="00241F3C"/>
    <w:rsid w:val="0024568B"/>
    <w:rsid w:val="00257B45"/>
    <w:rsid w:val="00276795"/>
    <w:rsid w:val="00294753"/>
    <w:rsid w:val="002A3F55"/>
    <w:rsid w:val="002B21EE"/>
    <w:rsid w:val="002B34CE"/>
    <w:rsid w:val="002B6149"/>
    <w:rsid w:val="002D4582"/>
    <w:rsid w:val="00310BC8"/>
    <w:rsid w:val="00325EB1"/>
    <w:rsid w:val="003459AD"/>
    <w:rsid w:val="003511DB"/>
    <w:rsid w:val="00361CCF"/>
    <w:rsid w:val="0036682E"/>
    <w:rsid w:val="00366DCF"/>
    <w:rsid w:val="0039368D"/>
    <w:rsid w:val="003B68B1"/>
    <w:rsid w:val="003D53A5"/>
    <w:rsid w:val="003E051B"/>
    <w:rsid w:val="004240A7"/>
    <w:rsid w:val="004335A7"/>
    <w:rsid w:val="00435E71"/>
    <w:rsid w:val="00437654"/>
    <w:rsid w:val="0044015B"/>
    <w:rsid w:val="00457710"/>
    <w:rsid w:val="00476031"/>
    <w:rsid w:val="00485875"/>
    <w:rsid w:val="00493B4C"/>
    <w:rsid w:val="00496D7E"/>
    <w:rsid w:val="004A576E"/>
    <w:rsid w:val="004C45CC"/>
    <w:rsid w:val="004E3C42"/>
    <w:rsid w:val="004F2F3C"/>
    <w:rsid w:val="00511EF4"/>
    <w:rsid w:val="0053615A"/>
    <w:rsid w:val="0054201B"/>
    <w:rsid w:val="00555600"/>
    <w:rsid w:val="00581EA4"/>
    <w:rsid w:val="0058253C"/>
    <w:rsid w:val="00582829"/>
    <w:rsid w:val="005834CD"/>
    <w:rsid w:val="00584C41"/>
    <w:rsid w:val="00593A19"/>
    <w:rsid w:val="005B73B2"/>
    <w:rsid w:val="005C28EB"/>
    <w:rsid w:val="005E243D"/>
    <w:rsid w:val="005E69EF"/>
    <w:rsid w:val="005F059C"/>
    <w:rsid w:val="005F27C3"/>
    <w:rsid w:val="00616325"/>
    <w:rsid w:val="006648A9"/>
    <w:rsid w:val="006935A3"/>
    <w:rsid w:val="006D0C33"/>
    <w:rsid w:val="006D51B2"/>
    <w:rsid w:val="006D624E"/>
    <w:rsid w:val="00712E7F"/>
    <w:rsid w:val="00716646"/>
    <w:rsid w:val="00717AC8"/>
    <w:rsid w:val="00746C30"/>
    <w:rsid w:val="007472F8"/>
    <w:rsid w:val="007507D3"/>
    <w:rsid w:val="00757096"/>
    <w:rsid w:val="00760723"/>
    <w:rsid w:val="0076218D"/>
    <w:rsid w:val="00765C7F"/>
    <w:rsid w:val="00771EE9"/>
    <w:rsid w:val="0077204B"/>
    <w:rsid w:val="00781DD2"/>
    <w:rsid w:val="007857C8"/>
    <w:rsid w:val="007A7B85"/>
    <w:rsid w:val="007F4D63"/>
    <w:rsid w:val="0083426E"/>
    <w:rsid w:val="008420CF"/>
    <w:rsid w:val="00846776"/>
    <w:rsid w:val="008550FC"/>
    <w:rsid w:val="00865E0D"/>
    <w:rsid w:val="00871E2F"/>
    <w:rsid w:val="009023C7"/>
    <w:rsid w:val="00903425"/>
    <w:rsid w:val="009061F3"/>
    <w:rsid w:val="00907F55"/>
    <w:rsid w:val="00936EB7"/>
    <w:rsid w:val="009400C9"/>
    <w:rsid w:val="00942D4C"/>
    <w:rsid w:val="009618F3"/>
    <w:rsid w:val="00977730"/>
    <w:rsid w:val="0098089A"/>
    <w:rsid w:val="00984144"/>
    <w:rsid w:val="009B3354"/>
    <w:rsid w:val="009C73E4"/>
    <w:rsid w:val="009D096E"/>
    <w:rsid w:val="00A14C92"/>
    <w:rsid w:val="00A36FC6"/>
    <w:rsid w:val="00A5364E"/>
    <w:rsid w:val="00A55642"/>
    <w:rsid w:val="00A57933"/>
    <w:rsid w:val="00A75991"/>
    <w:rsid w:val="00A77E97"/>
    <w:rsid w:val="00A86A1A"/>
    <w:rsid w:val="00AB02C6"/>
    <w:rsid w:val="00AC2FD6"/>
    <w:rsid w:val="00B05DF3"/>
    <w:rsid w:val="00B365AF"/>
    <w:rsid w:val="00B41AAE"/>
    <w:rsid w:val="00B47C7A"/>
    <w:rsid w:val="00B53601"/>
    <w:rsid w:val="00B55412"/>
    <w:rsid w:val="00B5728A"/>
    <w:rsid w:val="00B67901"/>
    <w:rsid w:val="00B76150"/>
    <w:rsid w:val="00B834EB"/>
    <w:rsid w:val="00BD0944"/>
    <w:rsid w:val="00BE639C"/>
    <w:rsid w:val="00BF0495"/>
    <w:rsid w:val="00BF2241"/>
    <w:rsid w:val="00BF60DC"/>
    <w:rsid w:val="00C1197F"/>
    <w:rsid w:val="00C77E12"/>
    <w:rsid w:val="00C90E46"/>
    <w:rsid w:val="00C95839"/>
    <w:rsid w:val="00CA29D9"/>
    <w:rsid w:val="00CB51D3"/>
    <w:rsid w:val="00CD0C43"/>
    <w:rsid w:val="00CE2120"/>
    <w:rsid w:val="00CF26D7"/>
    <w:rsid w:val="00D01B18"/>
    <w:rsid w:val="00D07D05"/>
    <w:rsid w:val="00D31799"/>
    <w:rsid w:val="00D42D34"/>
    <w:rsid w:val="00D51ACE"/>
    <w:rsid w:val="00D747B6"/>
    <w:rsid w:val="00D8555C"/>
    <w:rsid w:val="00DA03A4"/>
    <w:rsid w:val="00DA614F"/>
    <w:rsid w:val="00DB1B61"/>
    <w:rsid w:val="00DE6953"/>
    <w:rsid w:val="00DF3E1A"/>
    <w:rsid w:val="00E2283B"/>
    <w:rsid w:val="00E43044"/>
    <w:rsid w:val="00E72F72"/>
    <w:rsid w:val="00EB0103"/>
    <w:rsid w:val="00EB2601"/>
    <w:rsid w:val="00EE3578"/>
    <w:rsid w:val="00EE4C19"/>
    <w:rsid w:val="00F02A74"/>
    <w:rsid w:val="00F06177"/>
    <w:rsid w:val="00F1081A"/>
    <w:rsid w:val="00F24A74"/>
    <w:rsid w:val="00F27788"/>
    <w:rsid w:val="00F43B34"/>
    <w:rsid w:val="00F83B57"/>
    <w:rsid w:val="00FC7884"/>
    <w:rsid w:val="00FD0835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890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935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935A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A9">
    <w:name w:val="A9"/>
    <w:uiPriority w:val="99"/>
    <w:rsid w:val="0058253C"/>
    <w:rPr>
      <w:rFonts w:cs="Aller"/>
      <w:b/>
      <w:bCs/>
      <w:color w:val="000000"/>
      <w:sz w:val="20"/>
      <w:szCs w:val="20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304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430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935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935A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A9">
    <w:name w:val="A9"/>
    <w:uiPriority w:val="99"/>
    <w:rsid w:val="0058253C"/>
    <w:rPr>
      <w:rFonts w:cs="Aller"/>
      <w:b/>
      <w:bCs/>
      <w:color w:val="000000"/>
      <w:sz w:val="20"/>
      <w:szCs w:val="20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304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430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1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08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8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3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3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0888F-BF1A-4F25-9501-8405596F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4</cp:revision>
  <cp:lastPrinted>2020-03-09T20:08:00Z</cp:lastPrinted>
  <dcterms:created xsi:type="dcterms:W3CDTF">2020-03-09T20:08:00Z</dcterms:created>
  <dcterms:modified xsi:type="dcterms:W3CDTF">2025-02-21T10:52:00Z</dcterms:modified>
</cp:coreProperties>
</file>