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claire-Accent4"/>
        <w:tblW w:w="1014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2778"/>
        <w:gridCol w:w="5387"/>
        <w:gridCol w:w="1984"/>
      </w:tblGrid>
      <w:tr w:rsidR="006F4D2D" w:rsidRPr="003B4C8C" w:rsidTr="00961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 w:cstheme="minorHAnsi"/>
                <w:sz w:val="32"/>
                <w:szCs w:val="32"/>
              </w:rPr>
            </w:pPr>
            <w:r w:rsidRPr="003B4C8C">
              <w:rPr>
                <w:noProof/>
                <w:sz w:val="28"/>
                <w:szCs w:val="28"/>
                <w:lang w:eastAsia="fr-FR" w:bidi="ar-SA"/>
              </w:rPr>
              <w:drawing>
                <wp:inline distT="0" distB="0" distL="0" distR="0" wp14:anchorId="2B374A94" wp14:editId="0334EC3B">
                  <wp:extent cx="1209675" cy="685800"/>
                  <wp:effectExtent l="0" t="0" r="9525" b="0"/>
                  <wp:docPr id="8" name="Image 8" descr="MEN - 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EN - 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708" cy="6880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84DA9" w:rsidRPr="00784DA9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Région Beni Mellal </w:t>
            </w:r>
            <w:proofErr w:type="spellStart"/>
            <w:r w:rsidRPr="00784DA9">
              <w:rPr>
                <w:rFonts w:ascii="Cambria" w:hAnsi="Cambria"/>
              </w:rPr>
              <w:t>khnifra</w:t>
            </w:r>
            <w:proofErr w:type="spellEnd"/>
          </w:p>
          <w:p w:rsidR="00784DA9" w:rsidRPr="00784DA9" w:rsidRDefault="00784DA9" w:rsidP="00A71891">
            <w:pPr>
              <w:bidi/>
              <w:spacing w:after="0" w:line="240" w:lineRule="auto"/>
              <w:jc w:val="center"/>
              <w:rPr>
                <w:rFonts w:ascii="Cambria" w:hAnsi="Cambria"/>
              </w:rPr>
            </w:pPr>
            <w:r w:rsidRPr="00784DA9">
              <w:rPr>
                <w:rFonts w:ascii="Cambria" w:hAnsi="Cambria"/>
              </w:rPr>
              <w:t xml:space="preserve">Direction provinciale </w:t>
            </w:r>
            <w:proofErr w:type="spellStart"/>
            <w:r w:rsidR="00A71891">
              <w:rPr>
                <w:rFonts w:ascii="Cambria" w:hAnsi="Cambria"/>
              </w:rPr>
              <w:t>A</w:t>
            </w:r>
            <w:r w:rsidRPr="00784DA9">
              <w:rPr>
                <w:rFonts w:ascii="Cambria" w:hAnsi="Cambria"/>
              </w:rPr>
              <w:t>zilal</w:t>
            </w:r>
            <w:proofErr w:type="spellEnd"/>
          </w:p>
          <w:p w:rsidR="00784DA9" w:rsidRPr="00F66F65" w:rsidRDefault="00784DA9" w:rsidP="00A71891">
            <w:pPr>
              <w:bidi/>
              <w:spacing w:after="0" w:line="240" w:lineRule="auto"/>
              <w:jc w:val="center"/>
              <w:rPr>
                <w:rFonts w:asciiTheme="minorBidi" w:hAnsiTheme="minorBidi"/>
                <w:sz w:val="20"/>
                <w:szCs w:val="20"/>
              </w:rPr>
            </w:pPr>
            <w:r w:rsidRPr="00784DA9">
              <w:rPr>
                <w:rFonts w:ascii="Cambria" w:hAnsi="Cambria"/>
              </w:rPr>
              <w:t xml:space="preserve">Collège </w:t>
            </w:r>
            <w:proofErr w:type="spellStart"/>
            <w:r w:rsidR="00A71891">
              <w:rPr>
                <w:rFonts w:ascii="Cambria" w:hAnsi="Cambria"/>
              </w:rPr>
              <w:t>J</w:t>
            </w:r>
            <w:r w:rsidRPr="00784DA9">
              <w:rPr>
                <w:rFonts w:ascii="Cambria" w:hAnsi="Cambria"/>
              </w:rPr>
              <w:t>aber</w:t>
            </w:r>
            <w:proofErr w:type="spellEnd"/>
            <w:r w:rsidRPr="00784DA9">
              <w:rPr>
                <w:rFonts w:ascii="Cambria" w:hAnsi="Cambria"/>
              </w:rPr>
              <w:t xml:space="preserve"> ben </w:t>
            </w:r>
            <w:proofErr w:type="spellStart"/>
            <w:r w:rsidRPr="00784DA9">
              <w:rPr>
                <w:rFonts w:ascii="Cambria" w:hAnsi="Cambria"/>
              </w:rPr>
              <w:t>hayane</w:t>
            </w:r>
            <w:proofErr w:type="spellEnd"/>
          </w:p>
        </w:tc>
        <w:tc>
          <w:tcPr>
            <w:tcW w:w="5387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784DA9" w:rsidRDefault="00784DA9" w:rsidP="00712CEA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32"/>
                <w:szCs w:val="32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</w:rPr>
              <w:t>Première année</w:t>
            </w:r>
            <w:r>
              <w:rPr>
                <w:rFonts w:ascii="Cambria" w:hAnsi="Cambria" w:cstheme="majorBidi"/>
                <w:sz w:val="32"/>
                <w:szCs w:val="32"/>
              </w:rPr>
              <w:t xml:space="preserve"> secondaire </w:t>
            </w:r>
            <w:r w:rsidRPr="00784DA9">
              <w:rPr>
                <w:rFonts w:ascii="Cambria" w:hAnsi="Cambria" w:cstheme="majorBidi"/>
                <w:sz w:val="32"/>
                <w:szCs w:val="32"/>
              </w:rPr>
              <w:t>collégial</w:t>
            </w:r>
          </w:p>
          <w:p w:rsidR="00712CEA" w:rsidRPr="00784DA9" w:rsidRDefault="00712CEA" w:rsidP="00712CEA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36"/>
                <w:szCs w:val="36"/>
              </w:rPr>
            </w:pPr>
            <w:proofErr w:type="gramStart"/>
            <w:r>
              <w:rPr>
                <w:rFonts w:ascii="Cambria" w:hAnsi="Cambria" w:cstheme="majorBidi"/>
                <w:sz w:val="32"/>
                <w:szCs w:val="32"/>
              </w:rPr>
              <w:t>Parcours  international</w:t>
            </w:r>
            <w:proofErr w:type="gramEnd"/>
          </w:p>
          <w:p w:rsidR="00784DA9" w:rsidRPr="00A71891" w:rsidRDefault="00784DA9" w:rsidP="00A71891">
            <w:pPr>
              <w:bidi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onotype Corsiva" w:hAnsi="Monotype Corsiva" w:cstheme="majorBidi"/>
                <w:b/>
                <w:bCs/>
                <w:color w:val="FF0000"/>
                <w:sz w:val="36"/>
                <w:szCs w:val="36"/>
              </w:rPr>
            </w:pPr>
            <w:r w:rsidRPr="00A71891">
              <w:rPr>
                <w:rFonts w:ascii="Monotype Corsiva" w:hAnsi="Monotype Corsiva" w:cstheme="majorBidi"/>
                <w:b/>
                <w:bCs/>
                <w:color w:val="FF0000"/>
                <w:sz w:val="44"/>
                <w:szCs w:val="44"/>
              </w:rPr>
              <w:t>Matière : physique – chimie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DD6EE" w:themeFill="accent1" w:themeFillTint="66"/>
            <w:vAlign w:val="center"/>
          </w:tcPr>
          <w:p w:rsidR="00784DA9" w:rsidRPr="00A71891" w:rsidRDefault="00784DA9" w:rsidP="00961C98">
            <w:pPr>
              <w:spacing w:after="0" w:line="240" w:lineRule="auto"/>
              <w:jc w:val="center"/>
              <w:rPr>
                <w:rFonts w:ascii="Cambria" w:hAnsi="Cambria" w:cs="Tahoma"/>
                <w:sz w:val="28"/>
                <w:szCs w:val="28"/>
              </w:rPr>
            </w:pPr>
            <w:r w:rsidRPr="00A71891">
              <w:rPr>
                <w:rFonts w:ascii="Cambria" w:hAnsi="Cambria" w:cstheme="majorBidi"/>
                <w:sz w:val="28"/>
                <w:szCs w:val="28"/>
              </w:rPr>
              <w:t xml:space="preserve">Classe </w:t>
            </w:r>
            <w:r w:rsidR="006F4D2D" w:rsidRPr="00A71891">
              <w:rPr>
                <w:rFonts w:ascii="Cambria" w:hAnsi="Cambria" w:cstheme="majorBidi"/>
                <w:sz w:val="28"/>
                <w:szCs w:val="28"/>
              </w:rPr>
              <w:t xml:space="preserve"> </w:t>
            </w:r>
            <w:r w:rsidRPr="00A71891">
              <w:rPr>
                <w:rFonts w:ascii="Cambria" w:hAnsi="Cambria" w:cstheme="majorBidi"/>
                <w:sz w:val="28"/>
                <w:szCs w:val="28"/>
              </w:rPr>
              <w:t>: 1APIC</w:t>
            </w:r>
          </w:p>
        </w:tc>
      </w:tr>
      <w:tr w:rsidR="006F4D2D" w:rsidRPr="003B4C8C" w:rsidTr="00961C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784DA9" w:rsidRPr="00784DA9" w:rsidRDefault="00784DA9" w:rsidP="006F4D2D">
            <w:pPr>
              <w:bidi/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DD6EE" w:themeFill="accent1" w:themeFillTint="66"/>
            <w:vAlign w:val="center"/>
          </w:tcPr>
          <w:p w:rsidR="00784DA9" w:rsidRPr="00A71891" w:rsidRDefault="00A71891" w:rsidP="00FF6C98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A71891">
              <w:rPr>
                <w:rFonts w:ascii="Cambria" w:hAnsi="Cambria" w:cs="Tahoma"/>
                <w:sz w:val="28"/>
                <w:szCs w:val="28"/>
              </w:rPr>
              <w:t>Semestre  :  1</w:t>
            </w:r>
          </w:p>
        </w:tc>
      </w:tr>
      <w:tr w:rsidR="006F4D2D" w:rsidRPr="003B4C8C" w:rsidTr="00961C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784DA9" w:rsidRPr="00784DA9" w:rsidRDefault="00784DA9" w:rsidP="006F4D2D">
            <w:pPr>
              <w:bidi/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DD6EE" w:themeFill="accent1" w:themeFillTint="66"/>
            <w:vAlign w:val="center"/>
          </w:tcPr>
          <w:p w:rsidR="00784DA9" w:rsidRPr="00A71891" w:rsidRDefault="00A71891" w:rsidP="00961C98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A71891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série  n°  : 1</w:t>
            </w:r>
          </w:p>
        </w:tc>
      </w:tr>
      <w:tr w:rsidR="006F4D2D" w:rsidRPr="003B4C8C" w:rsidTr="00961C9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1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7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E599" w:themeFill="accent4" w:themeFillTint="66"/>
            <w:vAlign w:val="center"/>
          </w:tcPr>
          <w:p w:rsidR="00784DA9" w:rsidRPr="003B4C8C" w:rsidRDefault="00784DA9" w:rsidP="006F4D2D">
            <w:pPr>
              <w:bidi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784DA9" w:rsidRPr="00784DA9" w:rsidRDefault="00784DA9" w:rsidP="006F4D2D">
            <w:pPr>
              <w:bidi/>
              <w:spacing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mbria" w:hAnsi="Cambria" w:cstheme="majorBidi"/>
                <w:sz w:val="28"/>
                <w:szCs w:val="28"/>
              </w:rPr>
            </w:pPr>
            <w:r w:rsidRPr="00784DA9">
              <w:rPr>
                <w:rFonts w:ascii="Cambria" w:hAnsi="Cambria" w:cstheme="majorBidi"/>
                <w:sz w:val="32"/>
                <w:szCs w:val="32"/>
                <w:lang w:eastAsia="fr-FR" w:bidi="ar-SA"/>
              </w:rPr>
              <w:t>Professeur : said ait hacha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DD6EE" w:themeFill="accent1" w:themeFillTint="66"/>
            <w:vAlign w:val="center"/>
          </w:tcPr>
          <w:p w:rsidR="00784DA9" w:rsidRPr="00A71891" w:rsidRDefault="00784DA9" w:rsidP="006F4D2D">
            <w:pPr>
              <w:bidi/>
              <w:spacing w:after="0" w:line="240" w:lineRule="auto"/>
              <w:jc w:val="center"/>
              <w:rPr>
                <w:rFonts w:ascii="Cambria" w:hAnsi="Cambria" w:cstheme="majorBidi"/>
                <w:sz w:val="28"/>
                <w:szCs w:val="28"/>
                <w:lang w:eastAsia="fr-FR" w:bidi="ar-SA"/>
              </w:rPr>
            </w:pPr>
            <w:r w:rsidRPr="00A71891">
              <w:rPr>
                <w:rFonts w:ascii="Cambria" w:hAnsi="Cambria" w:cstheme="majorBidi"/>
                <w:sz w:val="28"/>
                <w:szCs w:val="28"/>
                <w:lang w:eastAsia="fr-FR" w:bidi="ar-SA"/>
              </w:rPr>
              <w:t>Coefficient : 2</w:t>
            </w:r>
          </w:p>
        </w:tc>
      </w:tr>
    </w:tbl>
    <w:p w:rsidR="00784DA9" w:rsidRPr="00961C98" w:rsidRDefault="007D5FD2" w:rsidP="00961C98">
      <w:pPr>
        <w:spacing w:after="0" w:line="240" w:lineRule="auto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6.55pt;height:10pt" o:hrpct="0" o:hralign="center" o:hr="t">
            <v:imagedata r:id="rId7" o:title="BD14769_" grayscale="t" bilevel="t"/>
          </v:shape>
        </w:pict>
      </w:r>
    </w:p>
    <w:p w:rsidR="00343782" w:rsidRDefault="007D5FD2" w:rsidP="00343782">
      <w:pPr>
        <w:spacing w:after="0" w:line="240" w:lineRule="auto"/>
        <w:ind w:left="-284" w:right="-144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pict>
          <v:shape id="_x0000_i1026" type="#_x0000_t75" style="width:754.1pt;height:6pt;mso-position-horizontal:absolute" o:hrpct="0" o:hralign="center" o:hr="t">
            <v:imagedata r:id="rId8" o:title="BD21318_" grayscale="t" bilevel="t"/>
          </v:shape>
        </w:pict>
      </w:r>
    </w:p>
    <w:p w:rsidR="00343782" w:rsidRPr="001F35FB" w:rsidRDefault="00343782" w:rsidP="00343782">
      <w:pPr>
        <w:spacing w:after="0" w:line="240" w:lineRule="auto"/>
        <w:ind w:left="-284" w:right="-144"/>
        <w:rPr>
          <w:rFonts w:ascii="Cambria" w:hAnsi="Cambria"/>
          <w:sz w:val="4"/>
          <w:szCs w:val="4"/>
        </w:rPr>
      </w:pPr>
    </w:p>
    <w:p w:rsidR="001F35FB" w:rsidRPr="00A71891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</w:pPr>
      <w:r w:rsidRPr="00A71891"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  <w:t>Exercice : 1</w:t>
      </w:r>
      <w:r w:rsidR="005B4E3D">
        <w:rPr>
          <w:rFonts w:ascii="Cambria" w:eastAsia="Calibri" w:hAnsi="Cambria" w:cs="Arial" w:hint="cs"/>
          <w:b/>
          <w:bCs/>
          <w:noProof/>
          <w:color w:val="FF0000"/>
          <w:sz w:val="32"/>
          <w:szCs w:val="32"/>
          <w:rtl/>
        </w:rPr>
        <w:t xml:space="preserve">      </w:t>
      </w:r>
      <w:r w:rsidR="005B4E3D"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  <w:t xml:space="preserve">                                  </w:t>
      </w:r>
      <w:r w:rsidR="005B4E3D">
        <w:rPr>
          <w:rFonts w:ascii="Cambria" w:eastAsia="Calibri" w:hAnsi="Cambria" w:cs="Arial" w:hint="cs"/>
          <w:b/>
          <w:bCs/>
          <w:noProof/>
          <w:color w:val="FF0000"/>
          <w:sz w:val="32"/>
          <w:szCs w:val="32"/>
          <w:rtl/>
        </w:rPr>
        <w:t xml:space="preserve">                   </w:t>
      </w:r>
      <w:r w:rsidR="005B4E3D"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  <w:t xml:space="preserve"> </w:t>
      </w:r>
      <w:r w:rsidR="007D5FD2" w:rsidRPr="007D5FD2">
        <w:rPr>
          <w:rFonts w:ascii="Cambria" w:eastAsia="Calibri" w:hAnsi="Cambria" w:cs="Arial"/>
          <w:b/>
          <w:bCs/>
          <w:noProof/>
          <w:color w:val="FF0000"/>
          <w:sz w:val="32"/>
          <w:szCs w:val="32"/>
          <w:u w:val="single"/>
        </w:rPr>
        <w:t>www.coursfacile.com</w:t>
      </w:r>
    </w:p>
    <w:p w:rsidR="001F35FB" w:rsidRPr="001F35FB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noProof/>
          <w:sz w:val="28"/>
          <w:szCs w:val="28"/>
        </w:rPr>
      </w:pP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>Compléter les phrases suivantes</w:t>
      </w:r>
    </w:p>
    <w:p w:rsidR="001F35FB" w:rsidRPr="001F35FB" w:rsidRDefault="001F35FB" w:rsidP="001F35FB">
      <w:pPr>
        <w:numPr>
          <w:ilvl w:val="0"/>
          <w:numId w:val="3"/>
        </w:numPr>
        <w:tabs>
          <w:tab w:val="left" w:pos="2862"/>
        </w:tabs>
        <w:spacing w:after="0" w:line="240" w:lineRule="auto"/>
        <w:contextualSpacing/>
        <w:rPr>
          <w:rFonts w:ascii="Cambria" w:eastAsia="Calibri" w:hAnsi="Cambria" w:cs="Arial"/>
          <w:i/>
          <w:iCs/>
          <w:noProof/>
          <w:sz w:val="28"/>
          <w:szCs w:val="28"/>
        </w:rPr>
      </w:pP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 xml:space="preserve">L’ensemble des réservoirs naturels </w:t>
      </w:r>
      <w:r w:rsidR="00F80A92">
        <w:rPr>
          <w:rFonts w:ascii="Cambria" w:eastAsia="Calibri" w:hAnsi="Cambria" w:cs="Arial"/>
          <w:i/>
          <w:iCs/>
          <w:noProof/>
          <w:sz w:val="28"/>
          <w:szCs w:val="28"/>
        </w:rPr>
        <w:t xml:space="preserve"> d’eau </w:t>
      </w: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 xml:space="preserve"> s’appèlle…………………………………..</w:t>
      </w:r>
    </w:p>
    <w:p w:rsidR="001F35FB" w:rsidRPr="001F35FB" w:rsidRDefault="001F35FB" w:rsidP="001F35FB">
      <w:pPr>
        <w:numPr>
          <w:ilvl w:val="0"/>
          <w:numId w:val="3"/>
        </w:numPr>
        <w:tabs>
          <w:tab w:val="left" w:pos="2862"/>
        </w:tabs>
        <w:spacing w:after="0" w:line="240" w:lineRule="auto"/>
        <w:contextualSpacing/>
        <w:rPr>
          <w:rFonts w:ascii="Cambria" w:eastAsia="Calibri" w:hAnsi="Cambria" w:cs="Arial"/>
          <w:i/>
          <w:iCs/>
          <w:noProof/>
          <w:sz w:val="28"/>
          <w:szCs w:val="28"/>
        </w:rPr>
      </w:pP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>La fusion c’est le passage  de l’état ……………………..….. à l’état ……………………………</w:t>
      </w:r>
    </w:p>
    <w:p w:rsidR="001F35FB" w:rsidRPr="001F35FB" w:rsidRDefault="001F35FB" w:rsidP="001F35FB">
      <w:pPr>
        <w:numPr>
          <w:ilvl w:val="0"/>
          <w:numId w:val="3"/>
        </w:numPr>
        <w:tabs>
          <w:tab w:val="left" w:pos="2862"/>
        </w:tabs>
        <w:spacing w:after="0" w:line="240" w:lineRule="auto"/>
        <w:contextualSpacing/>
        <w:rPr>
          <w:rFonts w:ascii="Cambria" w:eastAsia="Calibri" w:hAnsi="Cambria" w:cs="Arial"/>
          <w:i/>
          <w:iCs/>
          <w:noProof/>
          <w:sz w:val="28"/>
          <w:szCs w:val="28"/>
        </w:rPr>
      </w:pP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 xml:space="preserve">en présence d’eau , Le sulfate du cuivre anhydre  passe de la couleur ………………….. à la couleur ……………………… </w:t>
      </w:r>
    </w:p>
    <w:p w:rsidR="001F35FB" w:rsidRPr="001F35FB" w:rsidRDefault="001F35FB" w:rsidP="001F35FB">
      <w:pPr>
        <w:numPr>
          <w:ilvl w:val="0"/>
          <w:numId w:val="3"/>
        </w:numPr>
        <w:tabs>
          <w:tab w:val="left" w:pos="2862"/>
        </w:tabs>
        <w:spacing w:after="0" w:line="240" w:lineRule="auto"/>
        <w:contextualSpacing/>
        <w:rPr>
          <w:rFonts w:ascii="Cambria" w:eastAsia="Calibri" w:hAnsi="Cambria" w:cs="Arial"/>
          <w:i/>
          <w:iCs/>
          <w:noProof/>
          <w:sz w:val="28"/>
          <w:szCs w:val="28"/>
        </w:rPr>
      </w:pPr>
      <w:r w:rsidRPr="001F35FB">
        <w:rPr>
          <w:rFonts w:ascii="Cambria" w:eastAsia="Calibri" w:hAnsi="Cambria" w:cs="Times New Roman"/>
          <w:i/>
          <w:iCs/>
          <w:color w:val="000000"/>
          <w:sz w:val="28"/>
          <w:szCs w:val="28"/>
          <w:lang w:bidi="ar-SA"/>
        </w:rPr>
        <w:t xml:space="preserve">l’eau des nuages tombe sur </w:t>
      </w:r>
      <w:r w:rsidRPr="001F35FB">
        <w:rPr>
          <w:rFonts w:ascii="Cambria" w:eastAsia="Calibri" w:hAnsi="Cambria" w:cs="Times New Roman"/>
          <w:i/>
          <w:iCs/>
          <w:sz w:val="28"/>
          <w:szCs w:val="28"/>
          <w:lang w:bidi="ar-SA"/>
        </w:rPr>
        <w:t>la terre sous forme de </w:t>
      </w:r>
      <w:proofErr w:type="gramStart"/>
      <w:r>
        <w:rPr>
          <w:rFonts w:ascii="Cambria" w:eastAsia="Calibri" w:hAnsi="Cambria" w:cs="Arial"/>
          <w:i/>
          <w:iCs/>
          <w:noProof/>
          <w:sz w:val="28"/>
          <w:szCs w:val="28"/>
        </w:rPr>
        <w:t>…</w:t>
      </w: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>………</w:t>
      </w:r>
      <w:r w:rsidRPr="001F35FB">
        <w:rPr>
          <w:rFonts w:ascii="Cambria" w:eastAsia="Calibri" w:hAnsi="Cambria" w:cs="Times New Roman"/>
          <w:i/>
          <w:iCs/>
          <w:sz w:val="28"/>
          <w:szCs w:val="28"/>
          <w:lang w:bidi="ar-SA"/>
        </w:rPr>
        <w:t>,</w:t>
      </w:r>
      <w:proofErr w:type="gramEnd"/>
      <w:r w:rsidRPr="001F35FB">
        <w:rPr>
          <w:rFonts w:ascii="Cambria" w:eastAsia="Calibri" w:hAnsi="Cambria" w:cs="Times New Roman"/>
          <w:i/>
          <w:iCs/>
          <w:sz w:val="28"/>
          <w:szCs w:val="28"/>
          <w:lang w:bidi="ar-SA"/>
        </w:rPr>
        <w:t xml:space="preserve"> de</w:t>
      </w: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>……………</w:t>
      </w:r>
      <w:r w:rsidRPr="001F35FB">
        <w:rPr>
          <w:rFonts w:ascii="Cambria" w:eastAsia="Calibri" w:hAnsi="Cambria" w:cs="Times New Roman"/>
          <w:i/>
          <w:iCs/>
          <w:sz w:val="28"/>
          <w:szCs w:val="28"/>
          <w:lang w:bidi="ar-SA"/>
        </w:rPr>
        <w:t xml:space="preserve">ou </w:t>
      </w: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>………….…</w:t>
      </w:r>
    </w:p>
    <w:p w:rsidR="001F35FB" w:rsidRPr="00A71891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</w:pPr>
      <w:r w:rsidRPr="00A71891">
        <w:rPr>
          <w:rFonts w:ascii="Cambria" w:eastAsia="Calibri" w:hAnsi="Cambria" w:cs="Arial"/>
          <w:b/>
          <w:bCs/>
          <w:noProof/>
          <w:color w:val="FF0000"/>
          <w:sz w:val="28"/>
          <w:szCs w:val="28"/>
        </w:rPr>
        <w:t>Exercice</w:t>
      </w:r>
      <w:r w:rsidRPr="00A71891"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  <w:t> : 2</w:t>
      </w:r>
    </w:p>
    <w:p w:rsidR="001F35FB" w:rsidRPr="001F35FB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noProof/>
          <w:sz w:val="28"/>
          <w:szCs w:val="28"/>
        </w:rPr>
      </w:pP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>Cocher la case qui convient</w:t>
      </w:r>
    </w:p>
    <w:p w:rsidR="001F35FB" w:rsidRPr="001F35FB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noProof/>
          <w:sz w:val="16"/>
          <w:szCs w:val="16"/>
        </w:rPr>
      </w:pPr>
    </w:p>
    <w:tbl>
      <w:tblPr>
        <w:tblW w:w="10003" w:type="dxa"/>
        <w:tblInd w:w="2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4"/>
        <w:gridCol w:w="1247"/>
        <w:gridCol w:w="1247"/>
        <w:gridCol w:w="1247"/>
        <w:gridCol w:w="1247"/>
        <w:gridCol w:w="1247"/>
        <w:gridCol w:w="1784"/>
      </w:tblGrid>
      <w:tr w:rsidR="001F35FB" w:rsidRPr="001F35FB" w:rsidTr="00A71891">
        <w:trPr>
          <w:trHeight w:val="425"/>
        </w:trPr>
        <w:tc>
          <w:tcPr>
            <w:tcW w:w="1984" w:type="dxa"/>
            <w:tcBorders>
              <w:top w:val="nil"/>
              <w:left w:val="nil"/>
            </w:tcBorders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shd w:val="clear" w:color="auto" w:fill="FFE599" w:themeFill="accent4" w:themeFillTint="66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Glace</w:t>
            </w:r>
          </w:p>
        </w:tc>
        <w:tc>
          <w:tcPr>
            <w:tcW w:w="1247" w:type="dxa"/>
            <w:shd w:val="clear" w:color="auto" w:fill="FFE599" w:themeFill="accent4" w:themeFillTint="66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Pluie</w:t>
            </w:r>
          </w:p>
        </w:tc>
        <w:tc>
          <w:tcPr>
            <w:tcW w:w="1247" w:type="dxa"/>
            <w:shd w:val="clear" w:color="auto" w:fill="FFE599" w:themeFill="accent4" w:themeFillTint="66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Givre</w:t>
            </w:r>
          </w:p>
        </w:tc>
        <w:tc>
          <w:tcPr>
            <w:tcW w:w="1247" w:type="dxa"/>
            <w:shd w:val="clear" w:color="auto" w:fill="FFE599" w:themeFill="accent4" w:themeFillTint="66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Nuage</w:t>
            </w:r>
          </w:p>
        </w:tc>
        <w:tc>
          <w:tcPr>
            <w:tcW w:w="1247" w:type="dxa"/>
            <w:shd w:val="clear" w:color="auto" w:fill="FFE599" w:themeFill="accent4" w:themeFillTint="66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Grêle </w:t>
            </w:r>
          </w:p>
        </w:tc>
        <w:tc>
          <w:tcPr>
            <w:tcW w:w="1784" w:type="dxa"/>
            <w:shd w:val="clear" w:color="auto" w:fill="FFE599" w:themeFill="accent4" w:themeFillTint="66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Vapeur d’eau</w:t>
            </w:r>
          </w:p>
        </w:tc>
      </w:tr>
      <w:tr w:rsidR="001F35FB" w:rsidRPr="001F35FB" w:rsidTr="00A71891">
        <w:trPr>
          <w:trHeight w:val="425"/>
        </w:trPr>
        <w:tc>
          <w:tcPr>
            <w:tcW w:w="1984" w:type="dxa"/>
            <w:shd w:val="clear" w:color="auto" w:fill="E2EFD9" w:themeFill="accent6" w:themeFillTint="33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L’état solide</w:t>
            </w: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784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</w:tr>
      <w:tr w:rsidR="001F35FB" w:rsidRPr="001F35FB" w:rsidTr="00A71891">
        <w:trPr>
          <w:trHeight w:val="425"/>
        </w:trPr>
        <w:tc>
          <w:tcPr>
            <w:tcW w:w="1984" w:type="dxa"/>
            <w:shd w:val="clear" w:color="auto" w:fill="E2EFD9" w:themeFill="accent6" w:themeFillTint="33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L’état liquide</w:t>
            </w: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784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</w:tr>
      <w:tr w:rsidR="001F35FB" w:rsidRPr="001F35FB" w:rsidTr="00A71891">
        <w:trPr>
          <w:trHeight w:val="425"/>
        </w:trPr>
        <w:tc>
          <w:tcPr>
            <w:tcW w:w="1984" w:type="dxa"/>
            <w:shd w:val="clear" w:color="auto" w:fill="E2EFD9" w:themeFill="accent6" w:themeFillTint="33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L’état gazeux</w:t>
            </w: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tc>
          <w:tcPr>
            <w:tcW w:w="1784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</w:tr>
    </w:tbl>
    <w:p w:rsidR="001F35FB" w:rsidRPr="001F35FB" w:rsidRDefault="001F35FB" w:rsidP="001F35FB">
      <w:pPr>
        <w:tabs>
          <w:tab w:val="left" w:pos="2862"/>
        </w:tabs>
        <w:spacing w:after="0"/>
        <w:rPr>
          <w:rFonts w:ascii="Cambria" w:eastAsia="Calibri" w:hAnsi="Cambria" w:cs="Arial"/>
          <w:i/>
          <w:iCs/>
          <w:noProof/>
          <w:sz w:val="12"/>
          <w:szCs w:val="12"/>
        </w:rPr>
      </w:pPr>
    </w:p>
    <w:p w:rsidR="001F35FB" w:rsidRPr="00A71891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</w:pPr>
      <w:r w:rsidRPr="00A71891"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  <w:t>Exercice : 3</w:t>
      </w:r>
    </w:p>
    <w:p w:rsidR="001F35FB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b/>
          <w:bCs/>
          <w:i/>
          <w:iCs/>
          <w:noProof/>
          <w:sz w:val="28"/>
          <w:szCs w:val="28"/>
        </w:rPr>
      </w:pP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 xml:space="preserve">Relier entre les éléments du </w:t>
      </w:r>
      <w:r w:rsidRPr="001F35FB">
        <w:rPr>
          <w:rFonts w:ascii="Cambria" w:eastAsia="Calibri" w:hAnsi="Cambria" w:cs="Arial"/>
          <w:b/>
          <w:bCs/>
          <w:i/>
          <w:iCs/>
          <w:noProof/>
          <w:sz w:val="28"/>
          <w:szCs w:val="28"/>
        </w:rPr>
        <w:t>groupe A</w:t>
      </w: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 xml:space="preserve">  et les éléments du </w:t>
      </w:r>
      <w:r w:rsidRPr="001F35FB">
        <w:rPr>
          <w:rFonts w:ascii="Cambria" w:eastAsia="Calibri" w:hAnsi="Cambria" w:cs="Arial"/>
          <w:b/>
          <w:bCs/>
          <w:i/>
          <w:iCs/>
          <w:noProof/>
          <w:sz w:val="28"/>
          <w:szCs w:val="28"/>
        </w:rPr>
        <w:t>groupe B</w:t>
      </w:r>
    </w:p>
    <w:p w:rsidR="001F35FB" w:rsidRPr="001F35FB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noProof/>
          <w:sz w:val="2"/>
          <w:szCs w:val="2"/>
        </w:rPr>
      </w:pPr>
    </w:p>
    <w:tbl>
      <w:tblPr>
        <w:tblW w:w="0" w:type="auto"/>
        <w:tblInd w:w="1285" w:type="dxa"/>
        <w:tblBorders>
          <w:top w:val="single" w:sz="12" w:space="0" w:color="FFFFFF" w:themeColor="background1"/>
          <w:left w:val="single" w:sz="12" w:space="0" w:color="FFFFFF" w:themeColor="background1"/>
          <w:bottom w:val="single" w:sz="12" w:space="0" w:color="FFFFFF" w:themeColor="background1"/>
          <w:right w:val="single" w:sz="12" w:space="0" w:color="FFFFFF" w:themeColor="background1"/>
          <w:insideH w:val="single" w:sz="12" w:space="0" w:color="FFFFFF" w:themeColor="background1"/>
          <w:insideV w:val="single" w:sz="12" w:space="0" w:color="FFFFFF" w:themeColor="background1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96"/>
        <w:gridCol w:w="2693"/>
      </w:tblGrid>
      <w:tr w:rsidR="001F35FB" w:rsidRPr="001F35FB" w:rsidTr="00045C74">
        <w:trPr>
          <w:trHeight w:val="397"/>
        </w:trPr>
        <w:tc>
          <w:tcPr>
            <w:tcW w:w="2896" w:type="dxa"/>
            <w:vAlign w:val="center"/>
          </w:tcPr>
          <w:p w:rsidR="001F35FB" w:rsidRPr="001F35FB" w:rsidRDefault="001F35FB" w:rsidP="00045C74">
            <w:pPr>
              <w:tabs>
                <w:tab w:val="left" w:pos="2862"/>
              </w:tabs>
              <w:spacing w:after="0" w:line="240" w:lineRule="auto"/>
              <w:jc w:val="center"/>
              <w:rPr>
                <w:rFonts w:ascii="Cambria" w:eastAsia="Calibri" w:hAnsi="Cambria" w:cs="Arial"/>
                <w:b/>
                <w:bCs/>
                <w:noProof/>
                <w:sz w:val="32"/>
                <w:szCs w:val="32"/>
                <w:u w:val="single"/>
              </w:rPr>
            </w:pPr>
            <w:r w:rsidRPr="001F35FB">
              <w:rPr>
                <w:rFonts w:ascii="Cambria" w:eastAsia="Calibri" w:hAnsi="Cambria" w:cs="Arial"/>
                <w:b/>
                <w:bCs/>
                <w:noProof/>
                <w:sz w:val="32"/>
                <w:szCs w:val="32"/>
                <w:u w:val="single"/>
              </w:rPr>
              <w:t>groupe A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F35FB" w:rsidRPr="001F35FB" w:rsidRDefault="001F35FB" w:rsidP="00045C74">
            <w:pPr>
              <w:spacing w:after="0" w:line="240" w:lineRule="auto"/>
              <w:jc w:val="center"/>
              <w:rPr>
                <w:rFonts w:ascii="Cambria" w:eastAsia="Calibri" w:hAnsi="Cambria" w:cs="Arial"/>
                <w:noProof/>
                <w:sz w:val="32"/>
                <w:szCs w:val="32"/>
                <w:u w:val="single"/>
              </w:rPr>
            </w:pPr>
            <w:r w:rsidRPr="001F35FB">
              <w:rPr>
                <w:rFonts w:ascii="Cambria" w:eastAsia="Calibri" w:hAnsi="Cambria" w:cs="Arial"/>
                <w:b/>
                <w:bCs/>
                <w:noProof/>
                <w:sz w:val="32"/>
                <w:szCs w:val="32"/>
                <w:u w:val="single"/>
              </w:rPr>
              <w:t>groupe B</w:t>
            </w:r>
          </w:p>
        </w:tc>
      </w:tr>
      <w:tr w:rsidR="001F35FB" w:rsidRPr="001F35FB" w:rsidTr="00045C74">
        <w:trPr>
          <w:trHeight w:val="340"/>
        </w:trPr>
        <w:tc>
          <w:tcPr>
            <w:tcW w:w="2896" w:type="dxa"/>
            <w:vAlign w:val="center"/>
          </w:tcPr>
          <w:p w:rsidR="001F35FB" w:rsidRPr="001F35FB" w:rsidRDefault="001F35FB" w:rsidP="001F35FB">
            <w:pPr>
              <w:numPr>
                <w:ilvl w:val="0"/>
                <w:numId w:val="2"/>
              </w:numPr>
              <w:tabs>
                <w:tab w:val="left" w:pos="2862"/>
              </w:tabs>
              <w:bidi/>
              <w:spacing w:after="0" w:line="240" w:lineRule="auto"/>
              <w:contextualSpacing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Eau des mers</w:t>
            </w:r>
            <w:r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        </w:t>
            </w:r>
          </w:p>
        </w:tc>
        <w:tc>
          <w:tcPr>
            <w:tcW w:w="2693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</w:tr>
      <w:tr w:rsidR="001F35FB" w:rsidRPr="001F35FB" w:rsidTr="00045C74">
        <w:trPr>
          <w:trHeight w:val="340"/>
        </w:trPr>
        <w:tc>
          <w:tcPr>
            <w:tcW w:w="2896" w:type="dxa"/>
            <w:vAlign w:val="center"/>
          </w:tcPr>
          <w:p w:rsidR="001F35FB" w:rsidRPr="001F35FB" w:rsidRDefault="001F35FB" w:rsidP="001F35FB">
            <w:pPr>
              <w:numPr>
                <w:ilvl w:val="0"/>
                <w:numId w:val="2"/>
              </w:numPr>
              <w:tabs>
                <w:tab w:val="left" w:pos="2862"/>
              </w:tabs>
              <w:bidi/>
              <w:spacing w:after="0" w:line="240" w:lineRule="auto"/>
              <w:contextualSpacing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Eau des lacs</w:t>
            </w:r>
            <w:r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          </w:t>
            </w:r>
          </w:p>
        </w:tc>
        <w:tc>
          <w:tcPr>
            <w:tcW w:w="2693" w:type="dxa"/>
            <w:vAlign w:val="center"/>
          </w:tcPr>
          <w:p w:rsidR="001F35FB" w:rsidRPr="001F35FB" w:rsidRDefault="00712CEA" w:rsidP="001F35FB">
            <w:pPr>
              <w:numPr>
                <w:ilvl w:val="0"/>
                <w:numId w:val="1"/>
              </w:numPr>
              <w:tabs>
                <w:tab w:val="left" w:pos="2862"/>
              </w:tabs>
              <w:spacing w:after="0" w:line="240" w:lineRule="auto"/>
              <w:contextualSpacing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E</w:t>
            </w:r>
            <w:r w:rsidR="001F35FB"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au salée</w:t>
            </w:r>
            <w:r w:rsidR="001F35FB" w:rsidRPr="001F35FB">
              <w:rPr>
                <w:rFonts w:ascii="Cambria" w:eastAsia="Calibri" w:hAnsi="Cambria" w:cs="Arial"/>
                <w:i/>
                <w:iCs/>
                <w:noProof/>
                <w:color w:val="FFFFFF"/>
                <w:sz w:val="28"/>
                <w:szCs w:val="28"/>
              </w:rPr>
              <w:t>e</w:t>
            </w:r>
          </w:p>
        </w:tc>
      </w:tr>
      <w:tr w:rsidR="001F35FB" w:rsidRPr="001F35FB" w:rsidTr="00045C74">
        <w:trPr>
          <w:trHeight w:val="340"/>
        </w:trPr>
        <w:tc>
          <w:tcPr>
            <w:tcW w:w="2896" w:type="dxa"/>
            <w:vAlign w:val="center"/>
          </w:tcPr>
          <w:p w:rsidR="001F35FB" w:rsidRPr="001F35FB" w:rsidRDefault="001F35FB" w:rsidP="001F35FB">
            <w:pPr>
              <w:numPr>
                <w:ilvl w:val="0"/>
                <w:numId w:val="2"/>
              </w:numPr>
              <w:tabs>
                <w:tab w:val="left" w:pos="2862"/>
              </w:tabs>
              <w:bidi/>
              <w:spacing w:after="0" w:line="240" w:lineRule="auto"/>
              <w:contextualSpacing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Eau des fleuves</w:t>
            </w:r>
            <w:r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    </w:t>
            </w:r>
          </w:p>
        </w:tc>
        <w:tc>
          <w:tcPr>
            <w:tcW w:w="2693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</w:tr>
      <w:tr w:rsidR="001F35FB" w:rsidRPr="001F35FB" w:rsidTr="00045C74">
        <w:trPr>
          <w:trHeight w:val="340"/>
        </w:trPr>
        <w:tc>
          <w:tcPr>
            <w:tcW w:w="2896" w:type="dxa"/>
            <w:vAlign w:val="center"/>
          </w:tcPr>
          <w:p w:rsidR="001F35FB" w:rsidRPr="001F35FB" w:rsidRDefault="001F35FB" w:rsidP="001F35FB">
            <w:pPr>
              <w:numPr>
                <w:ilvl w:val="0"/>
                <w:numId w:val="2"/>
              </w:numPr>
              <w:tabs>
                <w:tab w:val="left" w:pos="2862"/>
              </w:tabs>
              <w:bidi/>
              <w:spacing w:after="0" w:line="240" w:lineRule="auto"/>
              <w:contextualSpacing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Eau des océans</w:t>
            </w:r>
            <w:r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    </w:t>
            </w:r>
          </w:p>
        </w:tc>
        <w:tc>
          <w:tcPr>
            <w:tcW w:w="2693" w:type="dxa"/>
            <w:vAlign w:val="center"/>
          </w:tcPr>
          <w:p w:rsidR="001F35FB" w:rsidRPr="001F35FB" w:rsidRDefault="00712CEA" w:rsidP="001F35FB">
            <w:pPr>
              <w:numPr>
                <w:ilvl w:val="0"/>
                <w:numId w:val="1"/>
              </w:numPr>
              <w:tabs>
                <w:tab w:val="left" w:pos="2862"/>
              </w:tabs>
              <w:spacing w:after="0" w:line="240" w:lineRule="auto"/>
              <w:contextualSpacing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E</w:t>
            </w:r>
            <w:r w:rsidR="001F35FB"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>au douce</w:t>
            </w:r>
          </w:p>
        </w:tc>
      </w:tr>
      <w:tr w:rsidR="001F35FB" w:rsidRPr="001F35FB" w:rsidTr="00045C74">
        <w:trPr>
          <w:trHeight w:val="340"/>
        </w:trPr>
        <w:tc>
          <w:tcPr>
            <w:tcW w:w="2896" w:type="dxa"/>
            <w:vAlign w:val="center"/>
          </w:tcPr>
          <w:p w:rsidR="001F35FB" w:rsidRPr="001F35FB" w:rsidRDefault="001F35FB" w:rsidP="001F35FB">
            <w:pPr>
              <w:numPr>
                <w:ilvl w:val="0"/>
                <w:numId w:val="2"/>
              </w:numPr>
              <w:tabs>
                <w:tab w:val="left" w:pos="2862"/>
              </w:tabs>
              <w:bidi/>
              <w:spacing w:after="0" w:line="240" w:lineRule="auto"/>
              <w:contextualSpacing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  <w:r w:rsidRPr="001F35FB"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  <w:t xml:space="preserve">Eau des nuages    </w:t>
            </w:r>
          </w:p>
        </w:tc>
        <w:tc>
          <w:tcPr>
            <w:tcW w:w="2693" w:type="dxa"/>
            <w:vAlign w:val="center"/>
          </w:tcPr>
          <w:p w:rsidR="001F35FB" w:rsidRPr="001F35FB" w:rsidRDefault="001F35FB" w:rsidP="001F35FB">
            <w:pPr>
              <w:tabs>
                <w:tab w:val="left" w:pos="2862"/>
              </w:tabs>
              <w:spacing w:after="0" w:line="240" w:lineRule="auto"/>
              <w:rPr>
                <w:rFonts w:ascii="Cambria" w:eastAsia="Calibri" w:hAnsi="Cambria" w:cs="Arial"/>
                <w:i/>
                <w:iCs/>
                <w:noProof/>
                <w:sz w:val="28"/>
                <w:szCs w:val="28"/>
              </w:rPr>
            </w:pPr>
          </w:p>
        </w:tc>
        <w:bookmarkStart w:id="0" w:name="_GoBack"/>
        <w:bookmarkEnd w:id="0"/>
      </w:tr>
    </w:tbl>
    <w:p w:rsidR="001F35FB" w:rsidRPr="00A71891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</w:pPr>
      <w:r w:rsidRPr="00A71891"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  <w:t>Exercice : 4</w:t>
      </w:r>
      <w:r w:rsidR="005B4E3D">
        <w:rPr>
          <w:rFonts w:ascii="Cambria" w:eastAsia="Calibri" w:hAnsi="Cambria" w:cs="Arial"/>
          <w:b/>
          <w:bCs/>
          <w:noProof/>
          <w:color w:val="FF0000"/>
          <w:sz w:val="32"/>
          <w:szCs w:val="32"/>
        </w:rPr>
        <w:t xml:space="preserve">                                                                          </w:t>
      </w:r>
    </w:p>
    <w:p w:rsidR="001F35FB" w:rsidRPr="001F35FB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i/>
          <w:iCs/>
          <w:noProof/>
          <w:sz w:val="28"/>
          <w:szCs w:val="28"/>
        </w:rPr>
      </w:pPr>
      <w:r w:rsidRPr="001F35FB">
        <w:rPr>
          <w:rFonts w:ascii="Cambria" w:eastAsia="Calibri" w:hAnsi="Cambria" w:cs="Arial"/>
          <w:b/>
          <w:bCs/>
          <w:noProof/>
          <w:sz w:val="32"/>
          <w:szCs w:val="32"/>
        </w:rPr>
        <w:t xml:space="preserve">  </w:t>
      </w:r>
      <w:r w:rsidRPr="001F35FB">
        <w:rPr>
          <w:rFonts w:ascii="Cambria" w:eastAsia="Calibri" w:hAnsi="Cambria" w:cs="Arial"/>
          <w:i/>
          <w:iCs/>
          <w:noProof/>
          <w:sz w:val="28"/>
          <w:szCs w:val="28"/>
        </w:rPr>
        <w:t>Compléter le schéma suivant</w:t>
      </w:r>
    </w:p>
    <w:p w:rsidR="001F35FB" w:rsidRPr="001F35FB" w:rsidRDefault="001F35FB" w:rsidP="001F35FB">
      <w:pPr>
        <w:tabs>
          <w:tab w:val="left" w:pos="2862"/>
        </w:tabs>
        <w:spacing w:after="0" w:line="240" w:lineRule="auto"/>
        <w:rPr>
          <w:rFonts w:ascii="Cambria" w:eastAsia="Calibri" w:hAnsi="Cambria" w:cs="Arial"/>
          <w:noProof/>
          <w:sz w:val="28"/>
          <w:szCs w:val="28"/>
        </w:rPr>
      </w:pPr>
      <w:r w:rsidRPr="001F35FB">
        <w:rPr>
          <w:rFonts w:ascii="Cambria" w:eastAsia="Calibri" w:hAnsi="Cambria" w:cs="Arial"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9492B4" wp14:editId="1FCCE506">
                <wp:simplePos x="0" y="0"/>
                <wp:positionH relativeFrom="column">
                  <wp:posOffset>920750</wp:posOffset>
                </wp:positionH>
                <wp:positionV relativeFrom="paragraph">
                  <wp:posOffset>560705</wp:posOffset>
                </wp:positionV>
                <wp:extent cx="266700" cy="352425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35FB" w:rsidRPr="00AE0606" w:rsidRDefault="001F35FB" w:rsidP="001F35FB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E06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9492B4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72.5pt;margin-top:44.15pt;width:21pt;height:27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" filled="f" stroked="f" strokeweight=".5pt">
                <v:textbox>
                  <w:txbxContent>
                    <w:p w:rsidR="001F35FB" w:rsidRPr="00AE0606" w:rsidRDefault="001F35FB" w:rsidP="001F35FB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E0606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1F35FB">
        <w:rPr>
          <w:rFonts w:ascii="Cambria" w:eastAsia="Calibri" w:hAnsi="Cambria" w:cs="Arial"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7AE4A9" wp14:editId="0FA2D3D5">
                <wp:simplePos x="0" y="0"/>
                <wp:positionH relativeFrom="column">
                  <wp:posOffset>4578350</wp:posOffset>
                </wp:positionH>
                <wp:positionV relativeFrom="paragraph">
                  <wp:posOffset>998855</wp:posOffset>
                </wp:positionV>
                <wp:extent cx="266700" cy="352425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35FB" w:rsidRPr="00AE0606" w:rsidRDefault="001F35FB" w:rsidP="001F35FB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7AE4A9" id="Zone de texte 18" o:spid="_x0000_s1027" type="#_x0000_t202" style="position:absolute;margin-left:360.5pt;margin-top:78.65pt;width:21pt;height:27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" filled="f" stroked="f" strokeweight=".5pt">
                <v:textbox>
                  <w:txbxContent>
                    <w:p w:rsidR="001F35FB" w:rsidRPr="00AE0606" w:rsidRDefault="001F35FB" w:rsidP="001F35FB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1F35FB">
        <w:rPr>
          <w:rFonts w:ascii="Cambria" w:eastAsia="Calibri" w:hAnsi="Cambria" w:cs="Arial"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A53AD6" wp14:editId="01CF273F">
                <wp:simplePos x="0" y="0"/>
                <wp:positionH relativeFrom="column">
                  <wp:posOffset>5178425</wp:posOffset>
                </wp:positionH>
                <wp:positionV relativeFrom="paragraph">
                  <wp:posOffset>551180</wp:posOffset>
                </wp:positionV>
                <wp:extent cx="266700" cy="352425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35FB" w:rsidRPr="00AE0606" w:rsidRDefault="001F35FB" w:rsidP="001F35FB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53AD6" id="Zone de texte 17" o:spid="_x0000_s1028" type="#_x0000_t202" style="position:absolute;margin-left:407.75pt;margin-top:43.4pt;width:21pt;height:27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" filled="f" stroked="f" strokeweight=".5pt">
                <v:textbox>
                  <w:txbxContent>
                    <w:p w:rsidR="001F35FB" w:rsidRPr="00AE0606" w:rsidRDefault="001F35FB" w:rsidP="001F35FB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Pr="001F35FB">
        <w:rPr>
          <w:rFonts w:ascii="Cambria" w:eastAsia="Calibri" w:hAnsi="Cambria" w:cs="Arial"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2146F9" wp14:editId="2EAC82F2">
                <wp:simplePos x="0" y="0"/>
                <wp:positionH relativeFrom="column">
                  <wp:posOffset>4064000</wp:posOffset>
                </wp:positionH>
                <wp:positionV relativeFrom="paragraph">
                  <wp:posOffset>608330</wp:posOffset>
                </wp:positionV>
                <wp:extent cx="266700" cy="352425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35FB" w:rsidRPr="00AE0606" w:rsidRDefault="001F35FB" w:rsidP="001F35FB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2146F9" id="Zone de texte 16" o:spid="_x0000_s1029" type="#_x0000_t202" style="position:absolute;margin-left:320pt;margin-top:47.9pt;width:21pt;height:27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" filled="f" stroked="f" strokeweight=".5pt">
                <v:textbox>
                  <w:txbxContent>
                    <w:p w:rsidR="001F35FB" w:rsidRPr="00AE0606" w:rsidRDefault="001F35FB" w:rsidP="001F35FB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Pr="001F35FB">
        <w:rPr>
          <w:rFonts w:ascii="Cambria" w:eastAsia="Calibri" w:hAnsi="Cambria" w:cs="Arial"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284924" wp14:editId="438AA3FF">
                <wp:simplePos x="0" y="0"/>
                <wp:positionH relativeFrom="column">
                  <wp:posOffset>1444625</wp:posOffset>
                </wp:positionH>
                <wp:positionV relativeFrom="paragraph">
                  <wp:posOffset>979805</wp:posOffset>
                </wp:positionV>
                <wp:extent cx="266700" cy="352425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35FB" w:rsidRPr="00AE0606" w:rsidRDefault="001F35FB" w:rsidP="001F35FB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284924" id="Zone de texte 9" o:spid="_x0000_s1030" type="#_x0000_t202" style="position:absolute;margin-left:113.75pt;margin-top:77.15pt;width:21pt;height:27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" filled="f" stroked="f" strokeweight=".5pt">
                <v:textbox>
                  <w:txbxContent>
                    <w:p w:rsidR="001F35FB" w:rsidRPr="00AE0606" w:rsidRDefault="001F35FB" w:rsidP="001F35FB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1F35FB">
        <w:rPr>
          <w:rFonts w:ascii="Cambria" w:eastAsia="Calibri" w:hAnsi="Cambria" w:cs="Arial"/>
          <w:noProof/>
          <w:sz w:val="28"/>
          <w:szCs w:val="28"/>
          <w:lang w:eastAsia="fr-FR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C25723" wp14:editId="1295A9F7">
                <wp:simplePos x="0" y="0"/>
                <wp:positionH relativeFrom="column">
                  <wp:posOffset>2063750</wp:posOffset>
                </wp:positionH>
                <wp:positionV relativeFrom="paragraph">
                  <wp:posOffset>551180</wp:posOffset>
                </wp:positionV>
                <wp:extent cx="266700" cy="352425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35FB" w:rsidRPr="00AE0606" w:rsidRDefault="001F35FB" w:rsidP="001F35FB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C25723" id="Zone de texte 10" o:spid="_x0000_s1031" type="#_x0000_t202" style="position:absolute;margin-left:162.5pt;margin-top:43.4pt;width:21pt;height:2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" filled="f" stroked="f" strokeweight=".5pt">
                <v:textbox>
                  <w:txbxContent>
                    <w:p w:rsidR="001F35FB" w:rsidRPr="00AE0606" w:rsidRDefault="001F35FB" w:rsidP="001F35FB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1F35FB">
        <w:rPr>
          <w:rFonts w:ascii="Cambria" w:eastAsia="Calibri" w:hAnsi="Cambria" w:cs="Arial"/>
          <w:noProof/>
          <w:sz w:val="28"/>
          <w:szCs w:val="28"/>
        </w:rPr>
        <w:t xml:space="preserve"> </w:t>
      </w:r>
      <w:r w:rsidRPr="001F35FB">
        <w:rPr>
          <w:rFonts w:ascii="Cambria" w:eastAsia="Calibri" w:hAnsi="Cambria" w:cs="Arial"/>
          <w:noProof/>
          <w:sz w:val="28"/>
          <w:szCs w:val="28"/>
          <w:lang w:eastAsia="fr-FR" w:bidi="ar-SA"/>
        </w:rPr>
        <w:drawing>
          <wp:inline distT="0" distB="0" distL="0" distR="0" wp14:anchorId="12A630D1" wp14:editId="0CAB6B5D">
            <wp:extent cx="3162300" cy="1790700"/>
            <wp:effectExtent l="0" t="0" r="0" b="0"/>
            <wp:docPr id="2" name="Diagramme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r w:rsidRPr="001F35FB">
        <w:rPr>
          <w:rFonts w:ascii="Cambria" w:eastAsia="Calibri" w:hAnsi="Cambria" w:cs="Arial"/>
          <w:noProof/>
          <w:sz w:val="28"/>
          <w:szCs w:val="28"/>
          <w:lang w:eastAsia="fr-FR" w:bidi="ar-SA"/>
        </w:rPr>
        <w:drawing>
          <wp:inline distT="0" distB="0" distL="0" distR="0" wp14:anchorId="2742936C" wp14:editId="401E5865">
            <wp:extent cx="3162300" cy="1790700"/>
            <wp:effectExtent l="0" t="0" r="0" b="0"/>
            <wp:docPr id="3" name="Diagramme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1F35FB" w:rsidRPr="001F35FB" w:rsidRDefault="001F35FB" w:rsidP="001F35FB">
      <w:pPr>
        <w:tabs>
          <w:tab w:val="left" w:pos="2862"/>
        </w:tabs>
        <w:spacing w:after="0"/>
        <w:rPr>
          <w:rFonts w:ascii="Cambria" w:eastAsia="Calibri" w:hAnsi="Cambria" w:cs="Arial"/>
          <w:noProof/>
          <w:sz w:val="28"/>
          <w:szCs w:val="28"/>
        </w:rPr>
      </w:pPr>
      <w:r>
        <w:rPr>
          <w:rFonts w:ascii="Cambria" w:eastAsia="Calibri" w:hAnsi="Cambria" w:cs="Arial"/>
          <w:b/>
          <w:bCs/>
          <w:noProof/>
          <w:sz w:val="28"/>
          <w:szCs w:val="28"/>
        </w:rPr>
        <w:t xml:space="preserve"> </w:t>
      </w:r>
      <w:r w:rsidRPr="001F35FB">
        <w:rPr>
          <w:rFonts w:ascii="Cambria" w:eastAsia="Calibri" w:hAnsi="Cambria" w:cs="Arial"/>
          <w:b/>
          <w:bCs/>
          <w:noProof/>
          <w:sz w:val="28"/>
          <w:szCs w:val="28"/>
        </w:rPr>
        <w:t>1</w:t>
      </w:r>
      <w:r w:rsidRPr="001F35FB">
        <w:rPr>
          <w:rFonts w:ascii="Cambria" w:eastAsia="Calibri" w:hAnsi="Cambria" w:cs="Arial"/>
          <w:noProof/>
          <w:sz w:val="28"/>
          <w:szCs w:val="28"/>
        </w:rPr>
        <w:t> :………</w:t>
      </w:r>
      <w:r>
        <w:rPr>
          <w:rFonts w:ascii="Cambria" w:eastAsia="Calibri" w:hAnsi="Cambria" w:cs="Arial"/>
          <w:noProof/>
          <w:sz w:val="28"/>
          <w:szCs w:val="28"/>
        </w:rPr>
        <w:t>….</w:t>
      </w:r>
      <w:r w:rsidRPr="001F35FB">
        <w:rPr>
          <w:rFonts w:ascii="Cambria" w:eastAsia="Calibri" w:hAnsi="Cambria" w:cs="Arial"/>
          <w:noProof/>
          <w:sz w:val="28"/>
          <w:szCs w:val="28"/>
        </w:rPr>
        <w:t xml:space="preserve">…………………..      </w:t>
      </w:r>
      <w:r w:rsidRPr="001F35FB">
        <w:rPr>
          <w:rFonts w:ascii="Cambria" w:eastAsia="Calibri" w:hAnsi="Cambria" w:cs="Arial"/>
          <w:b/>
          <w:bCs/>
          <w:noProof/>
          <w:sz w:val="28"/>
          <w:szCs w:val="28"/>
        </w:rPr>
        <w:t>3</w:t>
      </w:r>
      <w:r w:rsidRPr="001F35FB">
        <w:rPr>
          <w:rFonts w:ascii="Cambria" w:eastAsia="Calibri" w:hAnsi="Cambria" w:cs="Arial"/>
          <w:noProof/>
          <w:sz w:val="28"/>
          <w:szCs w:val="28"/>
        </w:rPr>
        <w:t> :…………</w:t>
      </w:r>
      <w:r>
        <w:rPr>
          <w:rFonts w:ascii="Cambria" w:eastAsia="Calibri" w:hAnsi="Cambria" w:cs="Arial"/>
          <w:noProof/>
          <w:sz w:val="28"/>
          <w:szCs w:val="28"/>
        </w:rPr>
        <w:t>…</w:t>
      </w:r>
      <w:r w:rsidRPr="001F35FB">
        <w:rPr>
          <w:rFonts w:ascii="Cambria" w:eastAsia="Calibri" w:hAnsi="Cambria" w:cs="Arial"/>
          <w:noProof/>
          <w:sz w:val="28"/>
          <w:szCs w:val="28"/>
        </w:rPr>
        <w:t xml:space="preserve">………………..       </w:t>
      </w:r>
      <w:r w:rsidRPr="001F35FB">
        <w:rPr>
          <w:rFonts w:ascii="Cambria" w:eastAsia="Calibri" w:hAnsi="Cambria" w:cs="Arial"/>
          <w:b/>
          <w:bCs/>
          <w:noProof/>
          <w:sz w:val="28"/>
          <w:szCs w:val="28"/>
        </w:rPr>
        <w:t>5</w:t>
      </w:r>
      <w:r w:rsidRPr="001F35FB">
        <w:rPr>
          <w:rFonts w:ascii="Cambria" w:eastAsia="Calibri" w:hAnsi="Cambria" w:cs="Arial"/>
          <w:noProof/>
          <w:sz w:val="28"/>
          <w:szCs w:val="28"/>
        </w:rPr>
        <w:t> :………………</w:t>
      </w:r>
      <w:r>
        <w:rPr>
          <w:rFonts w:ascii="Cambria" w:eastAsia="Calibri" w:hAnsi="Cambria" w:cs="Arial"/>
          <w:noProof/>
          <w:sz w:val="28"/>
          <w:szCs w:val="28"/>
        </w:rPr>
        <w:t>……</w:t>
      </w:r>
      <w:r w:rsidRPr="001F35FB">
        <w:rPr>
          <w:rFonts w:ascii="Cambria" w:eastAsia="Calibri" w:hAnsi="Cambria" w:cs="Arial"/>
          <w:noProof/>
          <w:sz w:val="28"/>
          <w:szCs w:val="28"/>
        </w:rPr>
        <w:t>…………..</w:t>
      </w:r>
    </w:p>
    <w:p w:rsidR="00343782" w:rsidRPr="001F35FB" w:rsidRDefault="001F35FB" w:rsidP="001F35FB">
      <w:pPr>
        <w:spacing w:after="0" w:line="240" w:lineRule="auto"/>
        <w:ind w:right="-144"/>
        <w:rPr>
          <w:rFonts w:ascii="Cambria" w:hAnsi="Cambria"/>
          <w:sz w:val="28"/>
          <w:szCs w:val="28"/>
        </w:rPr>
      </w:pPr>
      <w:r>
        <w:rPr>
          <w:rFonts w:ascii="Cambria" w:eastAsia="Calibri" w:hAnsi="Cambria" w:cs="Arial"/>
          <w:b/>
          <w:bCs/>
          <w:noProof/>
          <w:sz w:val="28"/>
          <w:szCs w:val="28"/>
        </w:rPr>
        <w:t xml:space="preserve"> </w:t>
      </w:r>
      <w:r w:rsidRPr="001F35FB">
        <w:rPr>
          <w:rFonts w:ascii="Cambria" w:eastAsia="Calibri" w:hAnsi="Cambria" w:cs="Arial"/>
          <w:b/>
          <w:bCs/>
          <w:noProof/>
          <w:sz w:val="28"/>
          <w:szCs w:val="28"/>
        </w:rPr>
        <w:t>2</w:t>
      </w:r>
      <w:r w:rsidRPr="001F35FB">
        <w:rPr>
          <w:rFonts w:ascii="Cambria" w:eastAsia="Calibri" w:hAnsi="Cambria" w:cs="Arial"/>
          <w:noProof/>
          <w:sz w:val="28"/>
          <w:szCs w:val="28"/>
        </w:rPr>
        <w:t> :………</w:t>
      </w:r>
      <w:r>
        <w:rPr>
          <w:rFonts w:ascii="Cambria" w:eastAsia="Calibri" w:hAnsi="Cambria" w:cs="Arial"/>
          <w:noProof/>
          <w:sz w:val="28"/>
          <w:szCs w:val="28"/>
        </w:rPr>
        <w:t>….</w:t>
      </w:r>
      <w:r w:rsidRPr="001F35FB">
        <w:rPr>
          <w:rFonts w:ascii="Cambria" w:eastAsia="Calibri" w:hAnsi="Cambria" w:cs="Arial"/>
          <w:noProof/>
          <w:sz w:val="28"/>
          <w:szCs w:val="28"/>
        </w:rPr>
        <w:t xml:space="preserve">…………………..      </w:t>
      </w:r>
      <w:r w:rsidRPr="001F35FB">
        <w:rPr>
          <w:rFonts w:ascii="Cambria" w:eastAsia="Calibri" w:hAnsi="Cambria" w:cs="Arial"/>
          <w:b/>
          <w:bCs/>
          <w:noProof/>
          <w:sz w:val="28"/>
          <w:szCs w:val="28"/>
        </w:rPr>
        <w:t>4</w:t>
      </w:r>
      <w:r w:rsidRPr="001F35FB">
        <w:rPr>
          <w:rFonts w:ascii="Cambria" w:eastAsia="Calibri" w:hAnsi="Cambria" w:cs="Arial"/>
          <w:noProof/>
          <w:sz w:val="28"/>
          <w:szCs w:val="28"/>
        </w:rPr>
        <w:t> :……………</w:t>
      </w:r>
      <w:r>
        <w:rPr>
          <w:rFonts w:ascii="Cambria" w:eastAsia="Calibri" w:hAnsi="Cambria" w:cs="Arial"/>
          <w:noProof/>
          <w:sz w:val="28"/>
          <w:szCs w:val="28"/>
        </w:rPr>
        <w:t>…</w:t>
      </w:r>
      <w:r w:rsidRPr="001F35FB">
        <w:rPr>
          <w:rFonts w:ascii="Cambria" w:eastAsia="Calibri" w:hAnsi="Cambria" w:cs="Arial"/>
          <w:noProof/>
          <w:sz w:val="28"/>
          <w:szCs w:val="28"/>
        </w:rPr>
        <w:t xml:space="preserve">……………..       </w:t>
      </w:r>
      <w:r w:rsidRPr="001F35FB">
        <w:rPr>
          <w:rFonts w:ascii="Cambria" w:eastAsia="Calibri" w:hAnsi="Cambria" w:cs="Arial"/>
          <w:b/>
          <w:bCs/>
          <w:noProof/>
          <w:sz w:val="28"/>
          <w:szCs w:val="28"/>
        </w:rPr>
        <w:t>6</w:t>
      </w:r>
      <w:r w:rsidRPr="001F35FB">
        <w:rPr>
          <w:rFonts w:ascii="Cambria" w:eastAsia="Calibri" w:hAnsi="Cambria" w:cs="Arial"/>
          <w:noProof/>
          <w:sz w:val="28"/>
          <w:szCs w:val="28"/>
        </w:rPr>
        <w:t> :………………</w:t>
      </w:r>
      <w:r>
        <w:rPr>
          <w:rFonts w:ascii="Cambria" w:eastAsia="Calibri" w:hAnsi="Cambria" w:cs="Arial"/>
          <w:noProof/>
          <w:sz w:val="28"/>
          <w:szCs w:val="28"/>
        </w:rPr>
        <w:t>…….</w:t>
      </w:r>
      <w:r w:rsidRPr="001F35FB">
        <w:rPr>
          <w:rFonts w:ascii="Cambria" w:eastAsia="Calibri" w:hAnsi="Cambria" w:cs="Arial"/>
          <w:noProof/>
          <w:sz w:val="28"/>
          <w:szCs w:val="28"/>
        </w:rPr>
        <w:t>………….</w:t>
      </w:r>
    </w:p>
    <w:sectPr w:rsidR="00343782" w:rsidRPr="001F35FB" w:rsidSect="00A71891">
      <w:pgSz w:w="11906" w:h="16838" w:code="9"/>
      <w:pgMar w:top="851" w:right="851" w:bottom="907" w:left="851" w:header="709" w:footer="709" w:gutter="0"/>
      <w:pgBorders w:offsetFrom="page">
        <w:top w:val="waveline" w:sz="15" w:space="22" w:color="auto"/>
        <w:left w:val="waveline" w:sz="15" w:space="22" w:color="auto"/>
        <w:bottom w:val="waveline" w:sz="15" w:space="22" w:color="auto"/>
        <w:right w:val="waveline" w:sz="15" w:space="22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9848A9"/>
    <w:multiLevelType w:val="hybridMultilevel"/>
    <w:tmpl w:val="CD92CE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467670"/>
    <w:multiLevelType w:val="hybridMultilevel"/>
    <w:tmpl w:val="D9E829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676DCF"/>
    <w:multiLevelType w:val="hybridMultilevel"/>
    <w:tmpl w:val="D68435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AFF"/>
    <w:rsid w:val="00045C74"/>
    <w:rsid w:val="001F35FB"/>
    <w:rsid w:val="00315F68"/>
    <w:rsid w:val="00343782"/>
    <w:rsid w:val="005045B2"/>
    <w:rsid w:val="005B3B96"/>
    <w:rsid w:val="005B4E3D"/>
    <w:rsid w:val="00644389"/>
    <w:rsid w:val="006F4D2D"/>
    <w:rsid w:val="00712CEA"/>
    <w:rsid w:val="00784DA9"/>
    <w:rsid w:val="007D5FD2"/>
    <w:rsid w:val="00916AD4"/>
    <w:rsid w:val="00961C98"/>
    <w:rsid w:val="00A71891"/>
    <w:rsid w:val="00E86AFF"/>
    <w:rsid w:val="00F80A92"/>
    <w:rsid w:val="00FF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9E717F-C3A2-4CEF-A33B-9DA43E071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4DA9"/>
    <w:pPr>
      <w:spacing w:after="200" w:line="276" w:lineRule="auto"/>
    </w:pPr>
    <w:rPr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E86AFF"/>
  </w:style>
  <w:style w:type="table" w:styleId="Grilleclaire-Accent4">
    <w:name w:val="Light Grid Accent 4"/>
    <w:basedOn w:val="TableauNormal"/>
    <w:uiPriority w:val="62"/>
    <w:rsid w:val="00784D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784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4DA9"/>
    <w:rPr>
      <w:rFonts w:ascii="Tahoma" w:hAnsi="Tahoma" w:cs="Tahoma"/>
      <w:sz w:val="16"/>
      <w:szCs w:val="16"/>
      <w:lang w:bidi="ar-MA"/>
    </w:rPr>
  </w:style>
  <w:style w:type="character" w:styleId="Lienhypertexte">
    <w:name w:val="Hyperlink"/>
    <w:basedOn w:val="Policepardfaut"/>
    <w:uiPriority w:val="99"/>
    <w:unhideWhenUsed/>
    <w:rsid w:val="005B4E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2.xml"/><Relationship Id="rId10" Type="http://schemas.openxmlformats.org/officeDocument/2006/relationships/diagramLayout" Target="diagrams/layout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49B5B50-552A-42B0-803D-89F36AC4D78C}" type="doc">
      <dgm:prSet loTypeId="urn:microsoft.com/office/officeart/2005/8/layout/cycle7" loCatId="cycle" qsTypeId="urn:microsoft.com/office/officeart/2005/8/quickstyle/simple5" qsCatId="simple" csTypeId="urn:microsoft.com/office/officeart/2005/8/colors/colorful2" csCatId="colorful" phldr="1"/>
      <dgm:spPr/>
      <dgm:t>
        <a:bodyPr/>
        <a:lstStyle/>
        <a:p>
          <a:endParaRPr lang="fr-FR"/>
        </a:p>
      </dgm:t>
    </dgm:pt>
    <dgm:pt modelId="{5F9836AF-32D5-4CEC-8F08-D10E2B104677}">
      <dgm:prSet phldrT="[Texte]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>
        <a:xfrm>
          <a:off x="1026365" y="80639"/>
          <a:ext cx="1145191" cy="355795"/>
        </a:xfrm>
        <a:gradFill rotWithShape="1">
          <a:gsLst>
            <a:gs pos="0">
              <a:srgbClr val="FEA022">
                <a:tint val="50000"/>
                <a:satMod val="300000"/>
              </a:srgbClr>
            </a:gs>
            <a:gs pos="35000">
              <a:srgbClr val="FEA022">
                <a:tint val="37000"/>
                <a:satMod val="300000"/>
              </a:srgbClr>
            </a:gs>
            <a:gs pos="100000">
              <a:srgbClr val="FEA022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fr-FR" i="1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solide</a:t>
          </a:r>
        </a:p>
      </dgm:t>
    </dgm:pt>
    <dgm:pt modelId="{20E6FC9A-2093-49AB-B0F1-081D970F873B}" type="parTrans" cxnId="{7A5A1CBB-D8F8-420E-8F82-8552EA90DE50}">
      <dgm:prSet/>
      <dgm:spPr/>
      <dgm:t>
        <a:bodyPr/>
        <a:lstStyle/>
        <a:p>
          <a:endParaRPr lang="fr-FR"/>
        </a:p>
      </dgm:t>
    </dgm:pt>
    <dgm:pt modelId="{927C8214-B8BD-4570-8D41-8899F8336D81}" type="sibTrans" cxnId="{7A5A1CBB-D8F8-420E-8F82-8552EA90DE50}">
      <dgm:prSet/>
      <dgm:spPr>
        <a:xfrm rot="3333958">
          <a:off x="1659096" y="717475"/>
          <a:ext cx="646084" cy="180879"/>
        </a:xfrm>
        <a:gradFill rotWithShape="0">
          <a:gsLst>
            <a:gs pos="0">
              <a:srgbClr val="71685A">
                <a:hueOff val="0"/>
                <a:satOff val="0"/>
                <a:lumOff val="0"/>
                <a:alphaOff val="0"/>
                <a:shade val="51000"/>
                <a:satMod val="130000"/>
              </a:srgbClr>
            </a:gs>
            <a:gs pos="80000">
              <a:srgbClr val="71685A">
                <a:hueOff val="0"/>
                <a:satOff val="0"/>
                <a:lumOff val="0"/>
                <a:alphaOff val="0"/>
                <a:shade val="93000"/>
                <a:satMod val="130000"/>
              </a:srgbClr>
            </a:gs>
            <a:gs pos="100000">
              <a:srgbClr val="71685A">
                <a:hueOff val="0"/>
                <a:satOff val="0"/>
                <a:lumOff val="0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gm:spPr>
      <dgm:t>
        <a:bodyPr/>
        <a:lstStyle/>
        <a:p>
          <a:endParaRPr lang="fr-FR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734D174A-E49C-4DE8-9E3E-E36B7AB4D80B}">
      <dgm:prSet phldrT="[Texte]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>
        <a:xfrm>
          <a:off x="1826093" y="1198446"/>
          <a:ext cx="1078440" cy="355791"/>
        </a:xfrm>
        <a:gradFill rotWithShape="1">
          <a:gsLst>
            <a:gs pos="0">
              <a:srgbClr val="71685A">
                <a:tint val="50000"/>
                <a:satMod val="300000"/>
              </a:srgbClr>
            </a:gs>
            <a:gs pos="35000">
              <a:srgbClr val="71685A">
                <a:tint val="37000"/>
                <a:satMod val="300000"/>
              </a:srgbClr>
            </a:gs>
            <a:gs pos="100000">
              <a:srgbClr val="71685A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fr-FR" i="1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gazeux</a:t>
          </a:r>
        </a:p>
      </dgm:t>
    </dgm:pt>
    <dgm:pt modelId="{7563434C-37D4-41F4-8B80-520D70C9DAFA}" type="parTrans" cxnId="{91E34386-0BA7-406D-B3A3-9978CC0A1B1C}">
      <dgm:prSet/>
      <dgm:spPr/>
      <dgm:t>
        <a:bodyPr/>
        <a:lstStyle/>
        <a:p>
          <a:endParaRPr lang="fr-FR"/>
        </a:p>
      </dgm:t>
    </dgm:pt>
    <dgm:pt modelId="{20108427-3F3C-4264-8DEE-10BCA730C44B}" type="sibTrans" cxnId="{91E34386-0BA7-406D-B3A3-9978CC0A1B1C}">
      <dgm:prSet/>
      <dgm:spPr>
        <a:xfrm rot="10799977">
          <a:off x="1346473" y="1266707"/>
          <a:ext cx="426328" cy="162129"/>
        </a:xfrm>
        <a:gradFill rotWithShape="0">
          <a:gsLst>
            <a:gs pos="0">
              <a:srgbClr val="71685A">
                <a:hueOff val="-368613"/>
                <a:satOff val="44335"/>
                <a:lumOff val="5098"/>
                <a:alphaOff val="0"/>
                <a:shade val="51000"/>
                <a:satMod val="130000"/>
              </a:srgbClr>
            </a:gs>
            <a:gs pos="80000">
              <a:srgbClr val="71685A">
                <a:hueOff val="-368613"/>
                <a:satOff val="44335"/>
                <a:lumOff val="5098"/>
                <a:alphaOff val="0"/>
                <a:shade val="93000"/>
                <a:satMod val="130000"/>
              </a:srgbClr>
            </a:gs>
            <a:gs pos="100000">
              <a:srgbClr val="71685A">
                <a:hueOff val="-368613"/>
                <a:satOff val="44335"/>
                <a:lumOff val="5098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gm:spPr>
      <dgm:t>
        <a:bodyPr/>
        <a:lstStyle/>
        <a:p>
          <a:endParaRPr lang="fr-FR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4BD4760D-E2C8-4D63-9E48-92C449347A71}">
      <dgm:prSet phldrT="[Texte]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xfrm>
          <a:off x="143498" y="1198457"/>
          <a:ext cx="1149684" cy="355791"/>
        </a:xfrm>
        <a:gradFill rotWithShape="1">
          <a:gsLst>
            <a:gs pos="0">
              <a:srgbClr val="909465">
                <a:tint val="50000"/>
                <a:satMod val="300000"/>
              </a:srgbClr>
            </a:gs>
            <a:gs pos="35000">
              <a:srgbClr val="909465">
                <a:tint val="37000"/>
                <a:satMod val="300000"/>
              </a:srgbClr>
            </a:gs>
            <a:gs pos="100000">
              <a:srgbClr val="909465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fr-FR" i="1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liquide</a:t>
          </a:r>
        </a:p>
      </dgm:t>
    </dgm:pt>
    <dgm:pt modelId="{C059628E-D1D5-46B4-9142-AF36C9820190}" type="parTrans" cxnId="{123F4D7F-3AD2-4F9F-801A-E28B2FF8A559}">
      <dgm:prSet/>
      <dgm:spPr/>
      <dgm:t>
        <a:bodyPr/>
        <a:lstStyle/>
        <a:p>
          <a:endParaRPr lang="fr-FR"/>
        </a:p>
      </dgm:t>
    </dgm:pt>
    <dgm:pt modelId="{B7F7742C-34E7-4A2B-921F-288F1C5E26C7}" type="sibTrans" cxnId="{123F4D7F-3AD2-4F9F-801A-E28B2FF8A559}">
      <dgm:prSet/>
      <dgm:spPr>
        <a:xfrm rot="18493872">
          <a:off x="827967" y="737402"/>
          <a:ext cx="661363" cy="160088"/>
        </a:xfrm>
        <a:gradFill rotWithShape="0">
          <a:gsLst>
            <a:gs pos="0">
              <a:srgbClr val="71685A">
                <a:hueOff val="-737226"/>
                <a:satOff val="88670"/>
                <a:lumOff val="10196"/>
                <a:alphaOff val="0"/>
                <a:shade val="51000"/>
                <a:satMod val="130000"/>
              </a:srgbClr>
            </a:gs>
            <a:gs pos="80000">
              <a:srgbClr val="71685A">
                <a:hueOff val="-737226"/>
                <a:satOff val="88670"/>
                <a:lumOff val="10196"/>
                <a:alphaOff val="0"/>
                <a:shade val="93000"/>
                <a:satMod val="130000"/>
              </a:srgbClr>
            </a:gs>
            <a:gs pos="100000">
              <a:srgbClr val="71685A">
                <a:hueOff val="-737226"/>
                <a:satOff val="88670"/>
                <a:lumOff val="10196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gm:spPr>
      <dgm:t>
        <a:bodyPr/>
        <a:lstStyle/>
        <a:p>
          <a:endParaRPr lang="fr-FR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C318A5E3-ADE4-4AA2-95B1-E8E4C8660470}" type="pres">
      <dgm:prSet presAssocID="{B49B5B50-552A-42B0-803D-89F36AC4D78C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DBC68163-4945-4F45-ABD0-93329217C5FB}" type="pres">
      <dgm:prSet presAssocID="{5F9836AF-32D5-4CEC-8F08-D10E2B104677}" presName="node" presStyleLbl="node1" presStyleIdx="0" presStyleCnt="3" custScaleX="123610" custScaleY="76808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905B1BE2-E2C0-429C-ACB5-03F91560AEE0}" type="pres">
      <dgm:prSet presAssocID="{927C8214-B8BD-4570-8D41-8899F8336D81}" presName="sibTrans" presStyleLbl="sibTrans2D1" presStyleIdx="0" presStyleCnt="3" custScaleX="151546" custScaleY="111565" custLinFactNeighborY="-5875"/>
      <dgm:spPr>
        <a:prstGeom prst="notchedRightArrow">
          <a:avLst/>
        </a:prstGeom>
      </dgm:spPr>
      <dgm:t>
        <a:bodyPr/>
        <a:lstStyle/>
        <a:p>
          <a:endParaRPr lang="fr-FR"/>
        </a:p>
      </dgm:t>
    </dgm:pt>
    <dgm:pt modelId="{1A351CAA-212B-4AA0-B6C2-F787CF623CA0}" type="pres">
      <dgm:prSet presAssocID="{927C8214-B8BD-4570-8D41-8899F8336D81}" presName="connectorText" presStyleLbl="sibTrans2D1" presStyleIdx="0" presStyleCnt="3"/>
      <dgm:spPr/>
      <dgm:t>
        <a:bodyPr/>
        <a:lstStyle/>
        <a:p>
          <a:endParaRPr lang="fr-FR"/>
        </a:p>
      </dgm:t>
    </dgm:pt>
    <dgm:pt modelId="{B2FCB08A-63BA-4F0E-A07E-851527E1F0E4}" type="pres">
      <dgm:prSet presAssocID="{734D174A-E49C-4DE8-9E3E-E36B7AB4D80B}" presName="node" presStyleLbl="node1" presStyleIdx="1" presStyleCnt="3" custScaleX="116405" custScaleY="76807" custRadScaleRad="90515" custRadScaleInc="-2182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F70A85D2-5214-4CC6-BD64-2A6DDEB714A7}" type="pres">
      <dgm:prSet presAssocID="{20108427-3F3C-4264-8DEE-10BCA730C44B}" presName="sibTrans" presStyleLbl="sibTrans2D1" presStyleIdx="1" presStyleCnt="3" custLinFactNeighborY="-17625"/>
      <dgm:spPr>
        <a:prstGeom prst="notchedRightArrow">
          <a:avLst/>
        </a:prstGeom>
      </dgm:spPr>
      <dgm:t>
        <a:bodyPr/>
        <a:lstStyle/>
        <a:p>
          <a:endParaRPr lang="fr-FR"/>
        </a:p>
      </dgm:t>
    </dgm:pt>
    <dgm:pt modelId="{C7F64A98-B2B6-44B7-A805-8DACD3592441}" type="pres">
      <dgm:prSet presAssocID="{20108427-3F3C-4264-8DEE-10BCA730C44B}" presName="connectorText" presStyleLbl="sibTrans2D1" presStyleIdx="1" presStyleCnt="3"/>
      <dgm:spPr/>
      <dgm:t>
        <a:bodyPr/>
        <a:lstStyle/>
        <a:p>
          <a:endParaRPr lang="fr-FR"/>
        </a:p>
      </dgm:t>
    </dgm:pt>
    <dgm:pt modelId="{675DFA78-9A9D-4D45-8128-E781DA2B7C3F}" type="pres">
      <dgm:prSet presAssocID="{4BD4760D-E2C8-4D63-9E48-92C449347A71}" presName="node" presStyleLbl="node1" presStyleIdx="2" presStyleCnt="3" custScaleX="124095" custScaleY="76807" custRadScaleRad="102939" custRadScaleInc="25308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EBBA34A7-6DE4-4E0C-99C3-8374B776170A}" type="pres">
      <dgm:prSet presAssocID="{B7F7742C-34E7-4A2B-921F-288F1C5E26C7}" presName="sibTrans" presStyleLbl="sibTrans2D1" presStyleIdx="2" presStyleCnt="3" custScaleX="155130" custScaleY="98741"/>
      <dgm:spPr>
        <a:prstGeom prst="notchedRightArrow">
          <a:avLst/>
        </a:prstGeom>
      </dgm:spPr>
      <dgm:t>
        <a:bodyPr/>
        <a:lstStyle/>
        <a:p>
          <a:endParaRPr lang="fr-FR"/>
        </a:p>
      </dgm:t>
    </dgm:pt>
    <dgm:pt modelId="{C2B5F0AB-70B1-4A5F-BD01-821B6AD5C744}" type="pres">
      <dgm:prSet presAssocID="{B7F7742C-34E7-4A2B-921F-288F1C5E26C7}" presName="connectorText" presStyleLbl="sibTrans2D1" presStyleIdx="2" presStyleCnt="3"/>
      <dgm:spPr/>
      <dgm:t>
        <a:bodyPr/>
        <a:lstStyle/>
        <a:p>
          <a:endParaRPr lang="fr-FR"/>
        </a:p>
      </dgm:t>
    </dgm:pt>
  </dgm:ptLst>
  <dgm:cxnLst>
    <dgm:cxn modelId="{7E2D0C2C-8130-49ED-8E6D-553DA2FD545F}" type="presOf" srcId="{20108427-3F3C-4264-8DEE-10BCA730C44B}" destId="{F70A85D2-5214-4CC6-BD64-2A6DDEB714A7}" srcOrd="0" destOrd="0" presId="urn:microsoft.com/office/officeart/2005/8/layout/cycle7"/>
    <dgm:cxn modelId="{972EFF44-29ED-42A4-B928-AE708DBDD845}" type="presOf" srcId="{5F9836AF-32D5-4CEC-8F08-D10E2B104677}" destId="{DBC68163-4945-4F45-ABD0-93329217C5FB}" srcOrd="0" destOrd="0" presId="urn:microsoft.com/office/officeart/2005/8/layout/cycle7"/>
    <dgm:cxn modelId="{D149EFF5-227F-44AF-9BB9-F3CCD2F0C7AB}" type="presOf" srcId="{B7F7742C-34E7-4A2B-921F-288F1C5E26C7}" destId="{EBBA34A7-6DE4-4E0C-99C3-8374B776170A}" srcOrd="0" destOrd="0" presId="urn:microsoft.com/office/officeart/2005/8/layout/cycle7"/>
    <dgm:cxn modelId="{7A5A1CBB-D8F8-420E-8F82-8552EA90DE50}" srcId="{B49B5B50-552A-42B0-803D-89F36AC4D78C}" destId="{5F9836AF-32D5-4CEC-8F08-D10E2B104677}" srcOrd="0" destOrd="0" parTransId="{20E6FC9A-2093-49AB-B0F1-081D970F873B}" sibTransId="{927C8214-B8BD-4570-8D41-8899F8336D81}"/>
    <dgm:cxn modelId="{79BFD003-7F30-4F38-B225-DCB898E2036F}" type="presOf" srcId="{B49B5B50-552A-42B0-803D-89F36AC4D78C}" destId="{C318A5E3-ADE4-4AA2-95B1-E8E4C8660470}" srcOrd="0" destOrd="0" presId="urn:microsoft.com/office/officeart/2005/8/layout/cycle7"/>
    <dgm:cxn modelId="{FE63CAE0-B5FC-4EE4-ABDD-BFD87022AA88}" type="presOf" srcId="{20108427-3F3C-4264-8DEE-10BCA730C44B}" destId="{C7F64A98-B2B6-44B7-A805-8DACD3592441}" srcOrd="1" destOrd="0" presId="urn:microsoft.com/office/officeart/2005/8/layout/cycle7"/>
    <dgm:cxn modelId="{75B21C3E-1C26-4CD1-9903-1AF8096EC0C7}" type="presOf" srcId="{927C8214-B8BD-4570-8D41-8899F8336D81}" destId="{1A351CAA-212B-4AA0-B6C2-F787CF623CA0}" srcOrd="1" destOrd="0" presId="urn:microsoft.com/office/officeart/2005/8/layout/cycle7"/>
    <dgm:cxn modelId="{D8AFDEAC-A49D-457D-9EC1-1D067F87C364}" type="presOf" srcId="{B7F7742C-34E7-4A2B-921F-288F1C5E26C7}" destId="{C2B5F0AB-70B1-4A5F-BD01-821B6AD5C744}" srcOrd="1" destOrd="0" presId="urn:microsoft.com/office/officeart/2005/8/layout/cycle7"/>
    <dgm:cxn modelId="{2031405E-2091-4138-8640-1495303B54EB}" type="presOf" srcId="{4BD4760D-E2C8-4D63-9E48-92C449347A71}" destId="{675DFA78-9A9D-4D45-8128-E781DA2B7C3F}" srcOrd="0" destOrd="0" presId="urn:microsoft.com/office/officeart/2005/8/layout/cycle7"/>
    <dgm:cxn modelId="{91E34386-0BA7-406D-B3A3-9978CC0A1B1C}" srcId="{B49B5B50-552A-42B0-803D-89F36AC4D78C}" destId="{734D174A-E49C-4DE8-9E3E-E36B7AB4D80B}" srcOrd="1" destOrd="0" parTransId="{7563434C-37D4-41F4-8B80-520D70C9DAFA}" sibTransId="{20108427-3F3C-4264-8DEE-10BCA730C44B}"/>
    <dgm:cxn modelId="{CD950C3B-B89A-4B6A-A957-C8788E2F43A0}" type="presOf" srcId="{734D174A-E49C-4DE8-9E3E-E36B7AB4D80B}" destId="{B2FCB08A-63BA-4F0E-A07E-851527E1F0E4}" srcOrd="0" destOrd="0" presId="urn:microsoft.com/office/officeart/2005/8/layout/cycle7"/>
    <dgm:cxn modelId="{123F4D7F-3AD2-4F9F-801A-E28B2FF8A559}" srcId="{B49B5B50-552A-42B0-803D-89F36AC4D78C}" destId="{4BD4760D-E2C8-4D63-9E48-92C449347A71}" srcOrd="2" destOrd="0" parTransId="{C059628E-D1D5-46B4-9142-AF36C9820190}" sibTransId="{B7F7742C-34E7-4A2B-921F-288F1C5E26C7}"/>
    <dgm:cxn modelId="{54FE7955-8C0A-4F52-8073-D39B738BD378}" type="presOf" srcId="{927C8214-B8BD-4570-8D41-8899F8336D81}" destId="{905B1BE2-E2C0-429C-ACB5-03F91560AEE0}" srcOrd="0" destOrd="0" presId="urn:microsoft.com/office/officeart/2005/8/layout/cycle7"/>
    <dgm:cxn modelId="{7E612779-2650-409E-9091-C382E065DDD3}" type="presParOf" srcId="{C318A5E3-ADE4-4AA2-95B1-E8E4C8660470}" destId="{DBC68163-4945-4F45-ABD0-93329217C5FB}" srcOrd="0" destOrd="0" presId="urn:microsoft.com/office/officeart/2005/8/layout/cycle7"/>
    <dgm:cxn modelId="{337B6839-83F1-479D-B515-032C7A531A9E}" type="presParOf" srcId="{C318A5E3-ADE4-4AA2-95B1-E8E4C8660470}" destId="{905B1BE2-E2C0-429C-ACB5-03F91560AEE0}" srcOrd="1" destOrd="0" presId="urn:microsoft.com/office/officeart/2005/8/layout/cycle7"/>
    <dgm:cxn modelId="{12C54447-8AAC-4981-A149-B41952915313}" type="presParOf" srcId="{905B1BE2-E2C0-429C-ACB5-03F91560AEE0}" destId="{1A351CAA-212B-4AA0-B6C2-F787CF623CA0}" srcOrd="0" destOrd="0" presId="urn:microsoft.com/office/officeart/2005/8/layout/cycle7"/>
    <dgm:cxn modelId="{7724D398-80AD-45A8-BA37-AEE6146E2699}" type="presParOf" srcId="{C318A5E3-ADE4-4AA2-95B1-E8E4C8660470}" destId="{B2FCB08A-63BA-4F0E-A07E-851527E1F0E4}" srcOrd="2" destOrd="0" presId="urn:microsoft.com/office/officeart/2005/8/layout/cycle7"/>
    <dgm:cxn modelId="{E1DB0767-BFE8-41F7-99F6-2F8673D91DDD}" type="presParOf" srcId="{C318A5E3-ADE4-4AA2-95B1-E8E4C8660470}" destId="{F70A85D2-5214-4CC6-BD64-2A6DDEB714A7}" srcOrd="3" destOrd="0" presId="urn:microsoft.com/office/officeart/2005/8/layout/cycle7"/>
    <dgm:cxn modelId="{1591E8D6-0FA0-42B0-8980-64863273A8AA}" type="presParOf" srcId="{F70A85D2-5214-4CC6-BD64-2A6DDEB714A7}" destId="{C7F64A98-B2B6-44B7-A805-8DACD3592441}" srcOrd="0" destOrd="0" presId="urn:microsoft.com/office/officeart/2005/8/layout/cycle7"/>
    <dgm:cxn modelId="{38DAC429-7BFC-42DD-8C3B-AED0CC6C30F8}" type="presParOf" srcId="{C318A5E3-ADE4-4AA2-95B1-E8E4C8660470}" destId="{675DFA78-9A9D-4D45-8128-E781DA2B7C3F}" srcOrd="4" destOrd="0" presId="urn:microsoft.com/office/officeart/2005/8/layout/cycle7"/>
    <dgm:cxn modelId="{086AC2F3-AE98-40B7-A771-94DD1DDB457E}" type="presParOf" srcId="{C318A5E3-ADE4-4AA2-95B1-E8E4C8660470}" destId="{EBBA34A7-6DE4-4E0C-99C3-8374B776170A}" srcOrd="5" destOrd="0" presId="urn:microsoft.com/office/officeart/2005/8/layout/cycle7"/>
    <dgm:cxn modelId="{A75B9DB0-085F-43F4-98B5-A4D96457F275}" type="presParOf" srcId="{EBBA34A7-6DE4-4E0C-99C3-8374B776170A}" destId="{C2B5F0AB-70B1-4A5F-BD01-821B6AD5C744}" srcOrd="0" destOrd="0" presId="urn:microsoft.com/office/officeart/2005/8/layout/cycle7"/>
  </dgm:cxnLst>
  <dgm:bg>
    <a:noFill/>
  </dgm:bg>
  <dgm:whole>
    <a:ln>
      <a:noFill/>
    </a:ln>
  </dgm:whole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49B5B50-552A-42B0-803D-89F36AC4D78C}" type="doc">
      <dgm:prSet loTypeId="urn:microsoft.com/office/officeart/2005/8/layout/cycle7" loCatId="cycle" qsTypeId="urn:microsoft.com/office/officeart/2005/8/quickstyle/simple5" qsCatId="simple" csTypeId="urn:microsoft.com/office/officeart/2005/8/colors/colorful2" csCatId="colorful" phldr="1"/>
      <dgm:spPr/>
      <dgm:t>
        <a:bodyPr/>
        <a:lstStyle/>
        <a:p>
          <a:endParaRPr lang="fr-FR"/>
        </a:p>
      </dgm:t>
    </dgm:pt>
    <dgm:pt modelId="{5F9836AF-32D5-4CEC-8F08-D10E2B104677}">
      <dgm:prSet phldrT="[Texte]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>
        <a:xfrm>
          <a:off x="1026365" y="80639"/>
          <a:ext cx="1145191" cy="355795"/>
        </a:xfrm>
        <a:gradFill rotWithShape="1">
          <a:gsLst>
            <a:gs pos="0">
              <a:srgbClr val="FEA022">
                <a:tint val="50000"/>
                <a:satMod val="300000"/>
              </a:srgbClr>
            </a:gs>
            <a:gs pos="35000">
              <a:srgbClr val="FEA022">
                <a:tint val="37000"/>
                <a:satMod val="300000"/>
              </a:srgbClr>
            </a:gs>
            <a:gs pos="100000">
              <a:srgbClr val="FEA022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fr-FR" i="1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solide</a:t>
          </a:r>
        </a:p>
      </dgm:t>
      <dgm:extLst/>
    </dgm:pt>
    <dgm:pt modelId="{20E6FC9A-2093-49AB-B0F1-081D970F873B}" type="parTrans" cxnId="{7A5A1CBB-D8F8-420E-8F82-8552EA90DE50}">
      <dgm:prSet/>
      <dgm:spPr/>
      <dgm:t>
        <a:bodyPr/>
        <a:lstStyle/>
        <a:p>
          <a:endParaRPr lang="fr-FR"/>
        </a:p>
      </dgm:t>
    </dgm:pt>
    <dgm:pt modelId="{927C8214-B8BD-4570-8D41-8899F8336D81}" type="sibTrans" cxnId="{7A5A1CBB-D8F8-420E-8F82-8552EA90DE50}">
      <dgm:prSet/>
      <dgm:spPr>
        <a:xfrm rot="14127947">
          <a:off x="1659090" y="722239"/>
          <a:ext cx="646095" cy="180879"/>
        </a:xfrm>
        <a:gradFill rotWithShape="0">
          <a:gsLst>
            <a:gs pos="0">
              <a:srgbClr val="71685A">
                <a:hueOff val="0"/>
                <a:satOff val="0"/>
                <a:lumOff val="0"/>
                <a:alphaOff val="0"/>
                <a:shade val="51000"/>
                <a:satMod val="130000"/>
              </a:srgbClr>
            </a:gs>
            <a:gs pos="80000">
              <a:srgbClr val="71685A">
                <a:hueOff val="0"/>
                <a:satOff val="0"/>
                <a:lumOff val="0"/>
                <a:alphaOff val="0"/>
                <a:shade val="93000"/>
                <a:satMod val="130000"/>
              </a:srgbClr>
            </a:gs>
            <a:gs pos="100000">
              <a:srgbClr val="71685A">
                <a:hueOff val="0"/>
                <a:satOff val="0"/>
                <a:lumOff val="0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gm:spPr>
      <dgm:t>
        <a:bodyPr/>
        <a:lstStyle/>
        <a:p>
          <a:endParaRPr lang="fr-FR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734D174A-E49C-4DE8-9E3E-E36B7AB4D80B}">
      <dgm:prSet phldrT="[Texte]">
        <dgm:style>
          <a:lnRef idx="1">
            <a:schemeClr val="accent2"/>
          </a:lnRef>
          <a:fillRef idx="2">
            <a:schemeClr val="accent2"/>
          </a:fillRef>
          <a:effectRef idx="1">
            <a:schemeClr val="accent2"/>
          </a:effectRef>
          <a:fontRef idx="minor">
            <a:schemeClr val="dk1"/>
          </a:fontRef>
        </dgm:style>
      </dgm:prSet>
      <dgm:spPr>
        <a:xfrm>
          <a:off x="1826094" y="1207973"/>
          <a:ext cx="1078440" cy="355791"/>
        </a:xfrm>
        <a:gradFill rotWithShape="1">
          <a:gsLst>
            <a:gs pos="0">
              <a:srgbClr val="71685A">
                <a:tint val="50000"/>
                <a:satMod val="300000"/>
              </a:srgbClr>
            </a:gs>
            <a:gs pos="35000">
              <a:srgbClr val="71685A">
                <a:tint val="37000"/>
                <a:satMod val="300000"/>
              </a:srgbClr>
            </a:gs>
            <a:gs pos="100000">
              <a:srgbClr val="71685A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fr-FR" i="1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gazeux</a:t>
          </a:r>
        </a:p>
      </dgm:t>
    </dgm:pt>
    <dgm:pt modelId="{7563434C-37D4-41F4-8B80-520D70C9DAFA}" type="parTrans" cxnId="{91E34386-0BA7-406D-B3A3-9978CC0A1B1C}">
      <dgm:prSet/>
      <dgm:spPr/>
      <dgm:t>
        <a:bodyPr/>
        <a:lstStyle/>
        <a:p>
          <a:endParaRPr lang="fr-FR"/>
        </a:p>
      </dgm:t>
    </dgm:pt>
    <dgm:pt modelId="{20108427-3F3C-4264-8DEE-10BCA730C44B}" type="sibTrans" cxnId="{91E34386-0BA7-406D-B3A3-9978CC0A1B1C}">
      <dgm:prSet/>
      <dgm:spPr>
        <a:xfrm>
          <a:off x="1346470" y="1271573"/>
          <a:ext cx="426336" cy="162129"/>
        </a:xfrm>
        <a:gradFill rotWithShape="0">
          <a:gsLst>
            <a:gs pos="0">
              <a:srgbClr val="71685A">
                <a:hueOff val="-368613"/>
                <a:satOff val="44335"/>
                <a:lumOff val="5098"/>
                <a:alphaOff val="0"/>
                <a:shade val="51000"/>
                <a:satMod val="130000"/>
              </a:srgbClr>
            </a:gs>
            <a:gs pos="80000">
              <a:srgbClr val="71685A">
                <a:hueOff val="-368613"/>
                <a:satOff val="44335"/>
                <a:lumOff val="5098"/>
                <a:alphaOff val="0"/>
                <a:shade val="93000"/>
                <a:satMod val="130000"/>
              </a:srgbClr>
            </a:gs>
            <a:gs pos="100000">
              <a:srgbClr val="71685A">
                <a:hueOff val="-368613"/>
                <a:satOff val="44335"/>
                <a:lumOff val="5098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gm:spPr>
      <dgm:t>
        <a:bodyPr/>
        <a:lstStyle/>
        <a:p>
          <a:endParaRPr lang="fr-FR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4BD4760D-E2C8-4D63-9E48-92C449347A71}">
      <dgm:prSet phldrT="[Texte]">
        <dgm:style>
          <a:lnRef idx="1">
            <a:schemeClr val="accent4"/>
          </a:lnRef>
          <a:fillRef idx="2">
            <a:schemeClr val="accent4"/>
          </a:fillRef>
          <a:effectRef idx="1">
            <a:schemeClr val="accent4"/>
          </a:effectRef>
          <a:fontRef idx="minor">
            <a:schemeClr val="dk1"/>
          </a:fontRef>
        </dgm:style>
      </dgm:prSet>
      <dgm:spPr>
        <a:xfrm>
          <a:off x="143498" y="1198457"/>
          <a:ext cx="1149684" cy="355791"/>
        </a:xfrm>
        <a:gradFill rotWithShape="1">
          <a:gsLst>
            <a:gs pos="0">
              <a:srgbClr val="909465">
                <a:tint val="50000"/>
                <a:satMod val="300000"/>
              </a:srgbClr>
            </a:gs>
            <a:gs pos="35000">
              <a:srgbClr val="909465">
                <a:tint val="37000"/>
                <a:satMod val="300000"/>
              </a:srgbClr>
            </a:gs>
            <a:gs pos="100000">
              <a:srgbClr val="909465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r>
            <a:rPr lang="fr-FR" i="1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liquide</a:t>
          </a:r>
        </a:p>
      </dgm:t>
    </dgm:pt>
    <dgm:pt modelId="{C059628E-D1D5-46B4-9142-AF36C9820190}" type="parTrans" cxnId="{123F4D7F-3AD2-4F9F-801A-E28B2FF8A559}">
      <dgm:prSet/>
      <dgm:spPr/>
      <dgm:t>
        <a:bodyPr/>
        <a:lstStyle/>
        <a:p>
          <a:endParaRPr lang="fr-FR"/>
        </a:p>
      </dgm:t>
    </dgm:pt>
    <dgm:pt modelId="{B7F7742C-34E7-4A2B-921F-288F1C5E26C7}" type="sibTrans" cxnId="{123F4D7F-3AD2-4F9F-801A-E28B2FF8A559}">
      <dgm:prSet/>
      <dgm:spPr>
        <a:xfrm rot="7710505">
          <a:off x="827962" y="737402"/>
          <a:ext cx="661375" cy="160088"/>
        </a:xfrm>
        <a:gradFill rotWithShape="0">
          <a:gsLst>
            <a:gs pos="0">
              <a:srgbClr val="71685A">
                <a:hueOff val="-737226"/>
                <a:satOff val="88670"/>
                <a:lumOff val="10196"/>
                <a:alphaOff val="0"/>
                <a:shade val="51000"/>
                <a:satMod val="130000"/>
              </a:srgbClr>
            </a:gs>
            <a:gs pos="80000">
              <a:srgbClr val="71685A">
                <a:hueOff val="-737226"/>
                <a:satOff val="88670"/>
                <a:lumOff val="10196"/>
                <a:alphaOff val="0"/>
                <a:shade val="93000"/>
                <a:satMod val="130000"/>
              </a:srgbClr>
            </a:gs>
            <a:gs pos="100000">
              <a:srgbClr val="71685A">
                <a:hueOff val="-737226"/>
                <a:satOff val="88670"/>
                <a:lumOff val="10196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gm:spPr>
      <dgm:t>
        <a:bodyPr/>
        <a:lstStyle/>
        <a:p>
          <a:endParaRPr lang="fr-FR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C318A5E3-ADE4-4AA2-95B1-E8E4C8660470}" type="pres">
      <dgm:prSet presAssocID="{B49B5B50-552A-42B0-803D-89F36AC4D78C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DBC68163-4945-4F45-ABD0-93329217C5FB}" type="pres">
      <dgm:prSet presAssocID="{5F9836AF-32D5-4CEC-8F08-D10E2B104677}" presName="node" presStyleLbl="node1" presStyleIdx="0" presStyleCnt="3" custScaleX="123610" custScaleY="76808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905B1BE2-E2C0-429C-ACB5-03F91560AEE0}" type="pres">
      <dgm:prSet presAssocID="{927C8214-B8BD-4570-8D41-8899F8336D81}" presName="sibTrans" presStyleLbl="sibTrans2D1" presStyleIdx="0" presStyleCnt="3" custAng="10780404" custScaleX="151546" custScaleY="111565" custLinFactNeighborY="-5875"/>
      <dgm:spPr>
        <a:prstGeom prst="notchedRightArrow">
          <a:avLst/>
        </a:prstGeom>
      </dgm:spPr>
      <dgm:t>
        <a:bodyPr/>
        <a:lstStyle/>
        <a:p>
          <a:endParaRPr lang="fr-FR"/>
        </a:p>
      </dgm:t>
    </dgm:pt>
    <dgm:pt modelId="{1A351CAA-212B-4AA0-B6C2-F787CF623CA0}" type="pres">
      <dgm:prSet presAssocID="{927C8214-B8BD-4570-8D41-8899F8336D81}" presName="connectorText" presStyleLbl="sibTrans2D1" presStyleIdx="0" presStyleCnt="3"/>
      <dgm:spPr/>
      <dgm:t>
        <a:bodyPr/>
        <a:lstStyle/>
        <a:p>
          <a:endParaRPr lang="fr-FR"/>
        </a:p>
      </dgm:t>
    </dgm:pt>
    <dgm:pt modelId="{B2FCB08A-63BA-4F0E-A07E-851527E1F0E4}" type="pres">
      <dgm:prSet presAssocID="{734D174A-E49C-4DE8-9E3E-E36B7AB4D80B}" presName="node" presStyleLbl="node1" presStyleIdx="1" presStyleCnt="3" custScaleX="116405" custScaleY="76807" custRadScaleRad="90834" custRadScaleInc="-2074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F70A85D2-5214-4CC6-BD64-2A6DDEB714A7}" type="pres">
      <dgm:prSet presAssocID="{20108427-3F3C-4264-8DEE-10BCA730C44B}" presName="sibTrans" presStyleLbl="sibTrans2D1" presStyleIdx="1" presStyleCnt="3" custAng="10780137" custLinFactNeighborY="-17625"/>
      <dgm:spPr>
        <a:prstGeom prst="notchedRightArrow">
          <a:avLst/>
        </a:prstGeom>
      </dgm:spPr>
      <dgm:t>
        <a:bodyPr/>
        <a:lstStyle/>
        <a:p>
          <a:endParaRPr lang="fr-FR"/>
        </a:p>
      </dgm:t>
    </dgm:pt>
    <dgm:pt modelId="{C7F64A98-B2B6-44B7-A805-8DACD3592441}" type="pres">
      <dgm:prSet presAssocID="{20108427-3F3C-4264-8DEE-10BCA730C44B}" presName="connectorText" presStyleLbl="sibTrans2D1" presStyleIdx="1" presStyleCnt="3"/>
      <dgm:spPr/>
      <dgm:t>
        <a:bodyPr/>
        <a:lstStyle/>
        <a:p>
          <a:endParaRPr lang="fr-FR"/>
        </a:p>
      </dgm:t>
    </dgm:pt>
    <dgm:pt modelId="{675DFA78-9A9D-4D45-8128-E781DA2B7C3F}" type="pres">
      <dgm:prSet presAssocID="{4BD4760D-E2C8-4D63-9E48-92C449347A71}" presName="node" presStyleLbl="node1" presStyleIdx="2" presStyleCnt="3" custScaleX="124095" custScaleY="76807" custRadScaleRad="102939" custRadScaleInc="25308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fr-FR"/>
        </a:p>
      </dgm:t>
    </dgm:pt>
    <dgm:pt modelId="{EBBA34A7-6DE4-4E0C-99C3-8374B776170A}" type="pres">
      <dgm:prSet presAssocID="{B7F7742C-34E7-4A2B-921F-288F1C5E26C7}" presName="sibTrans" presStyleLbl="sibTrans2D1" presStyleIdx="2" presStyleCnt="3" custAng="10816633" custScaleX="155130" custScaleY="98741"/>
      <dgm:spPr>
        <a:prstGeom prst="notchedRightArrow">
          <a:avLst/>
        </a:prstGeom>
      </dgm:spPr>
      <dgm:t>
        <a:bodyPr/>
        <a:lstStyle/>
        <a:p>
          <a:endParaRPr lang="fr-FR"/>
        </a:p>
      </dgm:t>
    </dgm:pt>
    <dgm:pt modelId="{C2B5F0AB-70B1-4A5F-BD01-821B6AD5C744}" type="pres">
      <dgm:prSet presAssocID="{B7F7742C-34E7-4A2B-921F-288F1C5E26C7}" presName="connectorText" presStyleLbl="sibTrans2D1" presStyleIdx="2" presStyleCnt="3"/>
      <dgm:spPr/>
      <dgm:t>
        <a:bodyPr/>
        <a:lstStyle/>
        <a:p>
          <a:endParaRPr lang="fr-FR"/>
        </a:p>
      </dgm:t>
    </dgm:pt>
  </dgm:ptLst>
  <dgm:cxnLst>
    <dgm:cxn modelId="{1B5AC24A-5717-476B-B1B8-BD307AB4B451}" type="presOf" srcId="{927C8214-B8BD-4570-8D41-8899F8336D81}" destId="{905B1BE2-E2C0-429C-ACB5-03F91560AEE0}" srcOrd="0" destOrd="0" presId="urn:microsoft.com/office/officeart/2005/8/layout/cycle7"/>
    <dgm:cxn modelId="{E06F1511-CED9-4331-AD68-BBEBB48FD23E}" type="presOf" srcId="{B49B5B50-552A-42B0-803D-89F36AC4D78C}" destId="{C318A5E3-ADE4-4AA2-95B1-E8E4C8660470}" srcOrd="0" destOrd="0" presId="urn:microsoft.com/office/officeart/2005/8/layout/cycle7"/>
    <dgm:cxn modelId="{ABB5ED2F-9FA5-4029-ABFA-E47CAE95E618}" type="presOf" srcId="{B7F7742C-34E7-4A2B-921F-288F1C5E26C7}" destId="{C2B5F0AB-70B1-4A5F-BD01-821B6AD5C744}" srcOrd="1" destOrd="0" presId="urn:microsoft.com/office/officeart/2005/8/layout/cycle7"/>
    <dgm:cxn modelId="{1093D9C2-311E-47F9-BFBC-633E19C618B0}" type="presOf" srcId="{927C8214-B8BD-4570-8D41-8899F8336D81}" destId="{1A351CAA-212B-4AA0-B6C2-F787CF623CA0}" srcOrd="1" destOrd="0" presId="urn:microsoft.com/office/officeart/2005/8/layout/cycle7"/>
    <dgm:cxn modelId="{B7B8AFDF-65B2-473A-9710-F35E3D84AF8A}" type="presOf" srcId="{5F9836AF-32D5-4CEC-8F08-D10E2B104677}" destId="{DBC68163-4945-4F45-ABD0-93329217C5FB}" srcOrd="0" destOrd="0" presId="urn:microsoft.com/office/officeart/2005/8/layout/cycle7"/>
    <dgm:cxn modelId="{91E34386-0BA7-406D-B3A3-9978CC0A1B1C}" srcId="{B49B5B50-552A-42B0-803D-89F36AC4D78C}" destId="{734D174A-E49C-4DE8-9E3E-E36B7AB4D80B}" srcOrd="1" destOrd="0" parTransId="{7563434C-37D4-41F4-8B80-520D70C9DAFA}" sibTransId="{20108427-3F3C-4264-8DEE-10BCA730C44B}"/>
    <dgm:cxn modelId="{D11C6B15-4841-4CEA-882D-C6F5C6B2C6B1}" type="presOf" srcId="{734D174A-E49C-4DE8-9E3E-E36B7AB4D80B}" destId="{B2FCB08A-63BA-4F0E-A07E-851527E1F0E4}" srcOrd="0" destOrd="0" presId="urn:microsoft.com/office/officeart/2005/8/layout/cycle7"/>
    <dgm:cxn modelId="{A7F7F9FE-AC98-40AF-8E68-921F8A5B30C7}" type="presOf" srcId="{B7F7742C-34E7-4A2B-921F-288F1C5E26C7}" destId="{EBBA34A7-6DE4-4E0C-99C3-8374B776170A}" srcOrd="0" destOrd="0" presId="urn:microsoft.com/office/officeart/2005/8/layout/cycle7"/>
    <dgm:cxn modelId="{A9C24258-80F7-4467-A4B9-D1E33610FED4}" type="presOf" srcId="{4BD4760D-E2C8-4D63-9E48-92C449347A71}" destId="{675DFA78-9A9D-4D45-8128-E781DA2B7C3F}" srcOrd="0" destOrd="0" presId="urn:microsoft.com/office/officeart/2005/8/layout/cycle7"/>
    <dgm:cxn modelId="{D451D00C-A33F-45A6-B0DF-A8737162922E}" type="presOf" srcId="{20108427-3F3C-4264-8DEE-10BCA730C44B}" destId="{C7F64A98-B2B6-44B7-A805-8DACD3592441}" srcOrd="1" destOrd="0" presId="urn:microsoft.com/office/officeart/2005/8/layout/cycle7"/>
    <dgm:cxn modelId="{7A5A1CBB-D8F8-420E-8F82-8552EA90DE50}" srcId="{B49B5B50-552A-42B0-803D-89F36AC4D78C}" destId="{5F9836AF-32D5-4CEC-8F08-D10E2B104677}" srcOrd="0" destOrd="0" parTransId="{20E6FC9A-2093-49AB-B0F1-081D970F873B}" sibTransId="{927C8214-B8BD-4570-8D41-8899F8336D81}"/>
    <dgm:cxn modelId="{0D410844-076C-48BA-B1FE-091EFEDF2F89}" type="presOf" srcId="{20108427-3F3C-4264-8DEE-10BCA730C44B}" destId="{F70A85D2-5214-4CC6-BD64-2A6DDEB714A7}" srcOrd="0" destOrd="0" presId="urn:microsoft.com/office/officeart/2005/8/layout/cycle7"/>
    <dgm:cxn modelId="{123F4D7F-3AD2-4F9F-801A-E28B2FF8A559}" srcId="{B49B5B50-552A-42B0-803D-89F36AC4D78C}" destId="{4BD4760D-E2C8-4D63-9E48-92C449347A71}" srcOrd="2" destOrd="0" parTransId="{C059628E-D1D5-46B4-9142-AF36C9820190}" sibTransId="{B7F7742C-34E7-4A2B-921F-288F1C5E26C7}"/>
    <dgm:cxn modelId="{6E5A4D96-7EAB-41E9-B3E5-69CB52D58737}" type="presParOf" srcId="{C318A5E3-ADE4-4AA2-95B1-E8E4C8660470}" destId="{DBC68163-4945-4F45-ABD0-93329217C5FB}" srcOrd="0" destOrd="0" presId="urn:microsoft.com/office/officeart/2005/8/layout/cycle7"/>
    <dgm:cxn modelId="{7E91F9DA-F374-4EA1-85C1-260C640B1219}" type="presParOf" srcId="{C318A5E3-ADE4-4AA2-95B1-E8E4C8660470}" destId="{905B1BE2-E2C0-429C-ACB5-03F91560AEE0}" srcOrd="1" destOrd="0" presId="urn:microsoft.com/office/officeart/2005/8/layout/cycle7"/>
    <dgm:cxn modelId="{6F5D03BD-1649-445D-93B5-FE45076D8A3E}" type="presParOf" srcId="{905B1BE2-E2C0-429C-ACB5-03F91560AEE0}" destId="{1A351CAA-212B-4AA0-B6C2-F787CF623CA0}" srcOrd="0" destOrd="0" presId="urn:microsoft.com/office/officeart/2005/8/layout/cycle7"/>
    <dgm:cxn modelId="{F2A92142-DA28-4738-B214-E37AFA5F580D}" type="presParOf" srcId="{C318A5E3-ADE4-4AA2-95B1-E8E4C8660470}" destId="{B2FCB08A-63BA-4F0E-A07E-851527E1F0E4}" srcOrd="2" destOrd="0" presId="urn:microsoft.com/office/officeart/2005/8/layout/cycle7"/>
    <dgm:cxn modelId="{D6116CA9-5CB7-4DD4-86CD-A009DBA33177}" type="presParOf" srcId="{C318A5E3-ADE4-4AA2-95B1-E8E4C8660470}" destId="{F70A85D2-5214-4CC6-BD64-2A6DDEB714A7}" srcOrd="3" destOrd="0" presId="urn:microsoft.com/office/officeart/2005/8/layout/cycle7"/>
    <dgm:cxn modelId="{63F1A3E9-9DB5-41E8-BF66-E96BFB7CE01A}" type="presParOf" srcId="{F70A85D2-5214-4CC6-BD64-2A6DDEB714A7}" destId="{C7F64A98-B2B6-44B7-A805-8DACD3592441}" srcOrd="0" destOrd="0" presId="urn:microsoft.com/office/officeart/2005/8/layout/cycle7"/>
    <dgm:cxn modelId="{33B4B681-B7C9-445E-BE34-2705AA6F5BDF}" type="presParOf" srcId="{C318A5E3-ADE4-4AA2-95B1-E8E4C8660470}" destId="{675DFA78-9A9D-4D45-8128-E781DA2B7C3F}" srcOrd="4" destOrd="0" presId="urn:microsoft.com/office/officeart/2005/8/layout/cycle7"/>
    <dgm:cxn modelId="{8EED20A7-09BA-4EAB-9540-574B3E32B93A}" type="presParOf" srcId="{C318A5E3-ADE4-4AA2-95B1-E8E4C8660470}" destId="{EBBA34A7-6DE4-4E0C-99C3-8374B776170A}" srcOrd="5" destOrd="0" presId="urn:microsoft.com/office/officeart/2005/8/layout/cycle7"/>
    <dgm:cxn modelId="{D076307C-F82C-4E1E-9564-4D27B85C1330}" type="presParOf" srcId="{EBBA34A7-6DE4-4E0C-99C3-8374B776170A}" destId="{C2B5F0AB-70B1-4A5F-BD01-821B6AD5C744}" srcOrd="0" destOrd="0" presId="urn:microsoft.com/office/officeart/2005/8/layout/cycle7"/>
  </dgm:cxnLst>
  <dgm:bg/>
  <dgm:whole>
    <a:ln w="12700">
      <a:noFill/>
    </a:ln>
  </dgm:whole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BC68163-4945-4F45-ABD0-93329217C5FB}">
      <dsp:nvSpPr>
        <dsp:cNvPr id="0" name=""/>
        <dsp:cNvSpPr/>
      </dsp:nvSpPr>
      <dsp:spPr>
        <a:xfrm>
          <a:off x="1026365" y="80639"/>
          <a:ext cx="1145191" cy="355795"/>
        </a:xfrm>
        <a:prstGeom prst="roundRect">
          <a:avLst>
            <a:gd name="adj" fmla="val 10000"/>
          </a:avLst>
        </a:prstGeom>
        <a:gradFill rotWithShape="1">
          <a:gsLst>
            <a:gs pos="0">
              <a:srgbClr val="FEA022">
                <a:tint val="50000"/>
                <a:satMod val="300000"/>
              </a:srgbClr>
            </a:gs>
            <a:gs pos="35000">
              <a:srgbClr val="FEA022">
                <a:tint val="37000"/>
                <a:satMod val="300000"/>
              </a:srgbClr>
            </a:gs>
            <a:gs pos="100000">
              <a:srgbClr val="FEA022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400" i="1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solide</a:t>
          </a:r>
        </a:p>
      </dsp:txBody>
      <dsp:txXfrm>
        <a:off x="1036786" y="91060"/>
        <a:ext cx="1124349" cy="334953"/>
      </dsp:txXfrm>
    </dsp:sp>
    <dsp:sp modelId="{905B1BE2-E2C0-429C-ACB5-03F91560AEE0}">
      <dsp:nvSpPr>
        <dsp:cNvPr id="0" name=""/>
        <dsp:cNvSpPr/>
      </dsp:nvSpPr>
      <dsp:spPr>
        <a:xfrm rot="3333958">
          <a:off x="1659096" y="717475"/>
          <a:ext cx="646084" cy="180879"/>
        </a:xfrm>
        <a:prstGeom prst="notchedRightArrow">
          <a:avLst/>
        </a:prstGeom>
        <a:gradFill rotWithShape="0">
          <a:gsLst>
            <a:gs pos="0">
              <a:srgbClr val="71685A">
                <a:hueOff val="0"/>
                <a:satOff val="0"/>
                <a:lumOff val="0"/>
                <a:alphaOff val="0"/>
                <a:shade val="51000"/>
                <a:satMod val="130000"/>
              </a:srgbClr>
            </a:gs>
            <a:gs pos="80000">
              <a:srgbClr val="71685A">
                <a:hueOff val="0"/>
                <a:satOff val="0"/>
                <a:lumOff val="0"/>
                <a:alphaOff val="0"/>
                <a:shade val="93000"/>
                <a:satMod val="130000"/>
              </a:srgbClr>
            </a:gs>
            <a:gs pos="100000">
              <a:srgbClr val="71685A">
                <a:hueOff val="0"/>
                <a:satOff val="0"/>
                <a:lumOff val="0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7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1713360" y="753651"/>
        <a:ext cx="537556" cy="108527"/>
      </dsp:txXfrm>
    </dsp:sp>
    <dsp:sp modelId="{B2FCB08A-63BA-4F0E-A07E-851527E1F0E4}">
      <dsp:nvSpPr>
        <dsp:cNvPr id="0" name=""/>
        <dsp:cNvSpPr/>
      </dsp:nvSpPr>
      <dsp:spPr>
        <a:xfrm>
          <a:off x="1826093" y="1198446"/>
          <a:ext cx="1078440" cy="355791"/>
        </a:xfrm>
        <a:prstGeom prst="roundRect">
          <a:avLst>
            <a:gd name="adj" fmla="val 10000"/>
          </a:avLst>
        </a:prstGeom>
        <a:gradFill rotWithShape="1">
          <a:gsLst>
            <a:gs pos="0">
              <a:srgbClr val="71685A">
                <a:tint val="50000"/>
                <a:satMod val="300000"/>
              </a:srgbClr>
            </a:gs>
            <a:gs pos="35000">
              <a:srgbClr val="71685A">
                <a:tint val="37000"/>
                <a:satMod val="300000"/>
              </a:srgbClr>
            </a:gs>
            <a:gs pos="100000">
              <a:srgbClr val="71685A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400" i="1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gazeux</a:t>
          </a:r>
        </a:p>
      </dsp:txBody>
      <dsp:txXfrm>
        <a:off x="1836514" y="1208867"/>
        <a:ext cx="1057598" cy="334949"/>
      </dsp:txXfrm>
    </dsp:sp>
    <dsp:sp modelId="{F70A85D2-5214-4CC6-BD64-2A6DDEB714A7}">
      <dsp:nvSpPr>
        <dsp:cNvPr id="0" name=""/>
        <dsp:cNvSpPr/>
      </dsp:nvSpPr>
      <dsp:spPr>
        <a:xfrm rot="10799977">
          <a:off x="1346473" y="1266707"/>
          <a:ext cx="426328" cy="162129"/>
        </a:xfrm>
        <a:prstGeom prst="notchedRightArrow">
          <a:avLst/>
        </a:prstGeom>
        <a:gradFill rotWithShape="0">
          <a:gsLst>
            <a:gs pos="0">
              <a:srgbClr val="71685A">
                <a:hueOff val="-368613"/>
                <a:satOff val="44335"/>
                <a:lumOff val="5098"/>
                <a:alphaOff val="0"/>
                <a:shade val="51000"/>
                <a:satMod val="130000"/>
              </a:srgbClr>
            </a:gs>
            <a:gs pos="80000">
              <a:srgbClr val="71685A">
                <a:hueOff val="-368613"/>
                <a:satOff val="44335"/>
                <a:lumOff val="5098"/>
                <a:alphaOff val="0"/>
                <a:shade val="93000"/>
                <a:satMod val="130000"/>
              </a:srgbClr>
            </a:gs>
            <a:gs pos="100000">
              <a:srgbClr val="71685A">
                <a:hueOff val="-368613"/>
                <a:satOff val="44335"/>
                <a:lumOff val="5098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6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10800000">
        <a:off x="1395112" y="1299133"/>
        <a:ext cx="329050" cy="97277"/>
      </dsp:txXfrm>
    </dsp:sp>
    <dsp:sp modelId="{675DFA78-9A9D-4D45-8128-E781DA2B7C3F}">
      <dsp:nvSpPr>
        <dsp:cNvPr id="0" name=""/>
        <dsp:cNvSpPr/>
      </dsp:nvSpPr>
      <dsp:spPr>
        <a:xfrm>
          <a:off x="143498" y="1198457"/>
          <a:ext cx="1149684" cy="355791"/>
        </a:xfrm>
        <a:prstGeom prst="roundRect">
          <a:avLst>
            <a:gd name="adj" fmla="val 10000"/>
          </a:avLst>
        </a:prstGeom>
        <a:gradFill rotWithShape="1">
          <a:gsLst>
            <a:gs pos="0">
              <a:srgbClr val="909465">
                <a:tint val="50000"/>
                <a:satMod val="300000"/>
              </a:srgbClr>
            </a:gs>
            <a:gs pos="35000">
              <a:srgbClr val="909465">
                <a:tint val="37000"/>
                <a:satMod val="300000"/>
              </a:srgbClr>
            </a:gs>
            <a:gs pos="100000">
              <a:srgbClr val="909465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400" i="1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liquide</a:t>
          </a:r>
        </a:p>
      </dsp:txBody>
      <dsp:txXfrm>
        <a:off x="153919" y="1208878"/>
        <a:ext cx="1128842" cy="334949"/>
      </dsp:txXfrm>
    </dsp:sp>
    <dsp:sp modelId="{EBBA34A7-6DE4-4E0C-99C3-8374B776170A}">
      <dsp:nvSpPr>
        <dsp:cNvPr id="0" name=""/>
        <dsp:cNvSpPr/>
      </dsp:nvSpPr>
      <dsp:spPr>
        <a:xfrm rot="18493872">
          <a:off x="827967" y="737402"/>
          <a:ext cx="661363" cy="160088"/>
        </a:xfrm>
        <a:prstGeom prst="notchedRightArrow">
          <a:avLst/>
        </a:prstGeom>
        <a:gradFill rotWithShape="0">
          <a:gsLst>
            <a:gs pos="0">
              <a:srgbClr val="71685A">
                <a:hueOff val="-737226"/>
                <a:satOff val="88670"/>
                <a:lumOff val="10196"/>
                <a:alphaOff val="0"/>
                <a:shade val="51000"/>
                <a:satMod val="130000"/>
              </a:srgbClr>
            </a:gs>
            <a:gs pos="80000">
              <a:srgbClr val="71685A">
                <a:hueOff val="-737226"/>
                <a:satOff val="88670"/>
                <a:lumOff val="10196"/>
                <a:alphaOff val="0"/>
                <a:shade val="93000"/>
                <a:satMod val="130000"/>
              </a:srgbClr>
            </a:gs>
            <a:gs pos="100000">
              <a:srgbClr val="71685A">
                <a:hueOff val="-737226"/>
                <a:satOff val="88670"/>
                <a:lumOff val="10196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6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875993" y="769420"/>
        <a:ext cx="565311" cy="9605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BC68163-4945-4F45-ABD0-93329217C5FB}">
      <dsp:nvSpPr>
        <dsp:cNvPr id="0" name=""/>
        <dsp:cNvSpPr/>
      </dsp:nvSpPr>
      <dsp:spPr>
        <a:xfrm>
          <a:off x="1026365" y="80639"/>
          <a:ext cx="1145191" cy="355795"/>
        </a:xfrm>
        <a:prstGeom prst="roundRect">
          <a:avLst>
            <a:gd name="adj" fmla="val 10000"/>
          </a:avLst>
        </a:prstGeom>
        <a:gradFill rotWithShape="1">
          <a:gsLst>
            <a:gs pos="0">
              <a:srgbClr val="FEA022">
                <a:tint val="50000"/>
                <a:satMod val="300000"/>
              </a:srgbClr>
            </a:gs>
            <a:gs pos="35000">
              <a:srgbClr val="FEA022">
                <a:tint val="37000"/>
                <a:satMod val="300000"/>
              </a:srgbClr>
            </a:gs>
            <a:gs pos="100000">
              <a:srgbClr val="FEA022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400" i="1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solide</a:t>
          </a:r>
        </a:p>
      </dsp:txBody>
      <dsp:txXfrm>
        <a:off x="1036786" y="91060"/>
        <a:ext cx="1124349" cy="334953"/>
      </dsp:txXfrm>
    </dsp:sp>
    <dsp:sp modelId="{905B1BE2-E2C0-429C-ACB5-03F91560AEE0}">
      <dsp:nvSpPr>
        <dsp:cNvPr id="0" name=""/>
        <dsp:cNvSpPr/>
      </dsp:nvSpPr>
      <dsp:spPr>
        <a:xfrm rot="14127947">
          <a:off x="1659090" y="722239"/>
          <a:ext cx="646095" cy="180879"/>
        </a:xfrm>
        <a:prstGeom prst="notchedRightArrow">
          <a:avLst/>
        </a:prstGeom>
        <a:gradFill rotWithShape="0">
          <a:gsLst>
            <a:gs pos="0">
              <a:srgbClr val="71685A">
                <a:hueOff val="0"/>
                <a:satOff val="0"/>
                <a:lumOff val="0"/>
                <a:alphaOff val="0"/>
                <a:shade val="51000"/>
                <a:satMod val="130000"/>
              </a:srgbClr>
            </a:gs>
            <a:gs pos="80000">
              <a:srgbClr val="71685A">
                <a:hueOff val="0"/>
                <a:satOff val="0"/>
                <a:lumOff val="0"/>
                <a:alphaOff val="0"/>
                <a:shade val="93000"/>
                <a:satMod val="130000"/>
              </a:srgbClr>
            </a:gs>
            <a:gs pos="100000">
              <a:srgbClr val="71685A">
                <a:hueOff val="0"/>
                <a:satOff val="0"/>
                <a:lumOff val="0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7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1713354" y="758415"/>
        <a:ext cx="537567" cy="108527"/>
      </dsp:txXfrm>
    </dsp:sp>
    <dsp:sp modelId="{B2FCB08A-63BA-4F0E-A07E-851527E1F0E4}">
      <dsp:nvSpPr>
        <dsp:cNvPr id="0" name=""/>
        <dsp:cNvSpPr/>
      </dsp:nvSpPr>
      <dsp:spPr>
        <a:xfrm>
          <a:off x="1826094" y="1207973"/>
          <a:ext cx="1078440" cy="355791"/>
        </a:xfrm>
        <a:prstGeom prst="roundRect">
          <a:avLst>
            <a:gd name="adj" fmla="val 10000"/>
          </a:avLst>
        </a:prstGeom>
        <a:gradFill rotWithShape="1">
          <a:gsLst>
            <a:gs pos="0">
              <a:srgbClr val="71685A">
                <a:tint val="50000"/>
                <a:satMod val="300000"/>
              </a:srgbClr>
            </a:gs>
            <a:gs pos="35000">
              <a:srgbClr val="71685A">
                <a:tint val="37000"/>
                <a:satMod val="300000"/>
              </a:srgbClr>
            </a:gs>
            <a:gs pos="100000">
              <a:srgbClr val="71685A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2"/>
        </a:lnRef>
        <a:fillRef idx="2">
          <a:schemeClr val="accent2"/>
        </a:fillRef>
        <a:effectRef idx="1">
          <a:schemeClr val="accent2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400" i="1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gazeux</a:t>
          </a:r>
        </a:p>
      </dsp:txBody>
      <dsp:txXfrm>
        <a:off x="1836515" y="1218394"/>
        <a:ext cx="1057598" cy="334949"/>
      </dsp:txXfrm>
    </dsp:sp>
    <dsp:sp modelId="{F70A85D2-5214-4CC6-BD64-2A6DDEB714A7}">
      <dsp:nvSpPr>
        <dsp:cNvPr id="0" name=""/>
        <dsp:cNvSpPr/>
      </dsp:nvSpPr>
      <dsp:spPr>
        <a:xfrm>
          <a:off x="1346470" y="1271573"/>
          <a:ext cx="426336" cy="162129"/>
        </a:xfrm>
        <a:prstGeom prst="notchedRightArrow">
          <a:avLst/>
        </a:prstGeom>
        <a:gradFill rotWithShape="0">
          <a:gsLst>
            <a:gs pos="0">
              <a:srgbClr val="71685A">
                <a:hueOff val="-368613"/>
                <a:satOff val="44335"/>
                <a:lumOff val="5098"/>
                <a:alphaOff val="0"/>
                <a:shade val="51000"/>
                <a:satMod val="130000"/>
              </a:srgbClr>
            </a:gs>
            <a:gs pos="80000">
              <a:srgbClr val="71685A">
                <a:hueOff val="-368613"/>
                <a:satOff val="44335"/>
                <a:lumOff val="5098"/>
                <a:alphaOff val="0"/>
                <a:shade val="93000"/>
                <a:satMod val="130000"/>
              </a:srgbClr>
            </a:gs>
            <a:gs pos="100000">
              <a:srgbClr val="71685A">
                <a:hueOff val="-368613"/>
                <a:satOff val="44335"/>
                <a:lumOff val="5098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6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 rot="10800000">
        <a:off x="1395109" y="1303999"/>
        <a:ext cx="329058" cy="97277"/>
      </dsp:txXfrm>
    </dsp:sp>
    <dsp:sp modelId="{675DFA78-9A9D-4D45-8128-E781DA2B7C3F}">
      <dsp:nvSpPr>
        <dsp:cNvPr id="0" name=""/>
        <dsp:cNvSpPr/>
      </dsp:nvSpPr>
      <dsp:spPr>
        <a:xfrm>
          <a:off x="143498" y="1198457"/>
          <a:ext cx="1149684" cy="355791"/>
        </a:xfrm>
        <a:prstGeom prst="roundRect">
          <a:avLst>
            <a:gd name="adj" fmla="val 10000"/>
          </a:avLst>
        </a:prstGeom>
        <a:gradFill rotWithShape="1">
          <a:gsLst>
            <a:gs pos="0">
              <a:srgbClr val="909465">
                <a:tint val="50000"/>
                <a:satMod val="300000"/>
              </a:srgbClr>
            </a:gs>
            <a:gs pos="35000">
              <a:srgbClr val="909465">
                <a:tint val="37000"/>
                <a:satMod val="300000"/>
              </a:srgbClr>
            </a:gs>
            <a:gs pos="100000">
              <a:srgbClr val="909465">
                <a:tint val="15000"/>
                <a:satMod val="350000"/>
              </a:srgbClr>
            </a:gs>
          </a:gsLst>
          <a:lin ang="16200000" scaled="1"/>
        </a:gradFill>
        <a:ln w="19050" cap="flat" cmpd="sng" algn="ctr">
          <a:solidFill>
            <a:sysClr val="windowText" lastClr="000000"/>
          </a:solidFill>
          <a:prstDash val="solid"/>
          <a:miter lim="800000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4"/>
        </a:lnRef>
        <a:fillRef idx="2">
          <a:schemeClr val="accent4"/>
        </a:fillRef>
        <a:effectRef idx="1">
          <a:schemeClr val="accent4"/>
        </a:effectRef>
        <a:fontRef idx="minor">
          <a:schemeClr val="dk1"/>
        </a:fontRef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400" i="1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L’état liquide</a:t>
          </a:r>
        </a:p>
      </dsp:txBody>
      <dsp:txXfrm>
        <a:off x="153919" y="1208878"/>
        <a:ext cx="1128842" cy="334949"/>
      </dsp:txXfrm>
    </dsp:sp>
    <dsp:sp modelId="{EBBA34A7-6DE4-4E0C-99C3-8374B776170A}">
      <dsp:nvSpPr>
        <dsp:cNvPr id="0" name=""/>
        <dsp:cNvSpPr/>
      </dsp:nvSpPr>
      <dsp:spPr>
        <a:xfrm rot="7710505">
          <a:off x="827962" y="737402"/>
          <a:ext cx="661375" cy="160088"/>
        </a:xfrm>
        <a:prstGeom prst="notchedRightArrow">
          <a:avLst/>
        </a:prstGeom>
        <a:gradFill rotWithShape="0">
          <a:gsLst>
            <a:gs pos="0">
              <a:srgbClr val="71685A">
                <a:hueOff val="-737226"/>
                <a:satOff val="88670"/>
                <a:lumOff val="10196"/>
                <a:alphaOff val="0"/>
                <a:shade val="51000"/>
                <a:satMod val="130000"/>
              </a:srgbClr>
            </a:gs>
            <a:gs pos="80000">
              <a:srgbClr val="71685A">
                <a:hueOff val="-737226"/>
                <a:satOff val="88670"/>
                <a:lumOff val="10196"/>
                <a:alphaOff val="0"/>
                <a:shade val="93000"/>
                <a:satMod val="130000"/>
              </a:srgbClr>
            </a:gs>
            <a:gs pos="100000">
              <a:srgbClr val="71685A">
                <a:hueOff val="-737226"/>
                <a:satOff val="88670"/>
                <a:lumOff val="10196"/>
                <a:alphaOff val="0"/>
                <a:shade val="94000"/>
                <a:satMod val="135000"/>
              </a:srgbClr>
            </a:gs>
          </a:gsLst>
          <a:lin ang="16200000" scaled="0"/>
        </a:gradFill>
        <a:ln>
          <a:solidFill>
            <a:sysClr val="windowText" lastClr="000000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fr-FR" sz="6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875988" y="769420"/>
        <a:ext cx="565323" cy="9605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7">
  <dgm:title val=""/>
  <dgm:desc val=""/>
  <dgm:catLst>
    <dgm:cat type="cycle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</dgm:alg>
      </dgm:if>
      <dgm:else name="Name3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onstrLst>
      <dgm:constr type="diam" refType="w"/>
      <dgm:constr type="w" for="ch" ptType="node" refType="w"/>
      <dgm:constr type="primFontSz" for="ch" ptType="node" op="equ" val="65"/>
      <dgm:constr type="w" for="ch" forName="sibTrans" refType="w" refFor="ch" refPtType="node" op="equ" fact="0.35"/>
      <dgm:constr type="connDist" for="ch" forName="sibTrans" op="equ"/>
      <dgm:constr type="primFontSz" for="des" forName="connectorText" op="equ" val="55"/>
      <dgm:constr type="primFontSz" for="des" forName="connectorText" refType="primFontSz" refFor="ch" refPtType="node" op="lte" fact="0.8"/>
      <dgm:constr type="sibSp" refType="w" refFor="ch" refPtType="node" op="equ" fact="0.65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4">
        <dgm:if name="Name5" axis="par ch" ptType="doc node" func="cnt" op="gt" val="1">
          <dgm:forEach name="sibTransForEach" axis="followSib" ptType="sibTrans" hideLastTrans="0" cnt="1">
            <dgm:layoutNode name="sibTrans">
              <dgm:choose name="Name6">
                <dgm:if name="Name7" axis="par ch" ptType="doc node" func="posEven" op="equ" val="1">
                  <dgm:alg type="conn">
                    <dgm:param type="begPts" val="radial"/>
                    <dgm:param type="endPts" val="radial"/>
                    <dgm:param type="begSty" val="arr"/>
                    <dgm:param type="endSty" val="arr"/>
                  </dgm:alg>
                </dgm:if>
                <dgm:else name="Name8">
                  <dgm:alg type="conn">
                    <dgm:param type="begPts" val="auto"/>
                    <dgm:param type="endPts" val="auto"/>
                    <dgm:param type="begSty" val="arr"/>
                    <dgm:param type="endSty" val="arr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5"/>
                <dgm:constr type="connDist"/>
                <dgm:constr type="begPad" refType="connDist" fact="0.1"/>
                <dgm:constr type="endPad" refType="connDist" fact="0.1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9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A86AA6-CEEA-4244-A99C-2E7D36B57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208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widad</cp:lastModifiedBy>
  <cp:revision>14</cp:revision>
  <cp:lastPrinted>2019-09-17T23:21:00Z</cp:lastPrinted>
  <dcterms:created xsi:type="dcterms:W3CDTF">2018-11-10T13:08:00Z</dcterms:created>
  <dcterms:modified xsi:type="dcterms:W3CDTF">2025-07-09T19:29:00Z</dcterms:modified>
</cp:coreProperties>
</file>